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08FE" w14:textId="77777777" w:rsidR="00EA0365" w:rsidRPr="00EA0365" w:rsidRDefault="00EA0365" w:rsidP="00EA0365">
      <w:pPr>
        <w:jc w:val="right"/>
      </w:pPr>
      <w:bookmarkStart w:id="0" w:name="_GoBack"/>
      <w:bookmarkEnd w:id="0"/>
      <w:r>
        <w:t>2018-02-08</w:t>
      </w:r>
    </w:p>
    <w:p w14:paraId="78C8DC86" w14:textId="75D1E349" w:rsidR="00EA0365" w:rsidRPr="00E45691" w:rsidRDefault="00E45691" w:rsidP="00EA0365">
      <w:pPr>
        <w:pStyle w:val="Rubrik1"/>
      </w:pPr>
      <w:r w:rsidRPr="00E45691">
        <w:t xml:space="preserve">WORKING ENVIRONMENT </w:t>
      </w:r>
      <w:r w:rsidR="002A45F6">
        <w:t>ADDITIONAL RULES</w:t>
      </w:r>
      <w:r w:rsidRPr="00E45691">
        <w:t xml:space="preserve"> EPOXY WORK</w:t>
      </w:r>
      <w:r w:rsidR="00EA0365" w:rsidRPr="00E45691">
        <w:t xml:space="preserve"> </w:t>
      </w:r>
    </w:p>
    <w:p w14:paraId="4CC1023B" w14:textId="40331EBB" w:rsidR="006E4DC4" w:rsidRPr="00E45691" w:rsidRDefault="00EA0365" w:rsidP="006E4DC4">
      <w:pPr>
        <w:autoSpaceDE w:val="0"/>
        <w:autoSpaceDN w:val="0"/>
        <w:adjustRightInd w:val="0"/>
        <w:spacing w:after="0" w:line="240" w:lineRule="atLeast"/>
        <w:rPr>
          <w:lang w:val="da-DK"/>
        </w:rPr>
      </w:pPr>
      <w:r w:rsidRPr="00C33A46">
        <w:rPr>
          <w:b/>
          <w:bCs/>
        </w:rPr>
        <w:br/>
      </w:r>
      <w:r w:rsidR="00E45691" w:rsidRPr="00C33A46">
        <w:rPr>
          <w:b/>
          <w:bCs/>
        </w:rPr>
        <w:t xml:space="preserve">This supplement to the work environment plan should be applied to workplaces where epoxy products are used. </w:t>
      </w:r>
      <w:r w:rsidR="00E45691" w:rsidRPr="00E45691">
        <w:rPr>
          <w:lang w:val="da-DK"/>
        </w:rPr>
        <w:t>The work environment plan must be available at the workplace.</w:t>
      </w:r>
      <w:r w:rsidR="006E4DC4" w:rsidRPr="00E45691">
        <w:rPr>
          <w:lang w:val="da-DK"/>
        </w:rPr>
        <w:br/>
      </w:r>
    </w:p>
    <w:p w14:paraId="237F6D86" w14:textId="234238B1" w:rsidR="00EA0365" w:rsidRPr="00EA0365" w:rsidRDefault="009E5DD9" w:rsidP="006E4DC4">
      <w:pPr>
        <w:rPr>
          <w:lang w:val="da-DK"/>
        </w:rPr>
      </w:pPr>
      <w:r>
        <w:rPr>
          <w:b/>
          <w:lang w:val="da-DK"/>
        </w:rPr>
        <w:t>Orientation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77"/>
        <w:gridCol w:w="201"/>
        <w:gridCol w:w="818"/>
        <w:gridCol w:w="3420"/>
        <w:gridCol w:w="1224"/>
        <w:gridCol w:w="2340"/>
      </w:tblGrid>
      <w:tr w:rsidR="00EA0365" w:rsidRPr="00EA0365" w14:paraId="1A39E6B8" w14:textId="77777777" w:rsidTr="00EA0365">
        <w:trPr>
          <w:trHeight w:val="469"/>
        </w:trPr>
        <w:tc>
          <w:tcPr>
            <w:tcW w:w="1429" w:type="dxa"/>
            <w:shd w:val="clear" w:color="auto" w:fill="E6E6E6"/>
          </w:tcPr>
          <w:p w14:paraId="6A996A38" w14:textId="11F28066" w:rsidR="00EA0365" w:rsidRPr="00EA0365" w:rsidRDefault="009E5DD9" w:rsidP="006E4DC4">
            <w:pPr>
              <w:spacing w:after="0" w:line="240" w:lineRule="auto"/>
            </w:pPr>
            <w:r>
              <w:t>Developer</w:t>
            </w:r>
            <w:r w:rsidR="00EA0365" w:rsidRPr="00EA0365">
              <w:t>:</w:t>
            </w:r>
          </w:p>
          <w:p w14:paraId="1A8CDD8F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4439" w:type="dxa"/>
            <w:gridSpan w:val="3"/>
            <w:shd w:val="clear" w:color="auto" w:fill="auto"/>
          </w:tcPr>
          <w:p w14:paraId="291C6A0D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  <w:bookmarkEnd w:id="1"/>
          </w:p>
        </w:tc>
        <w:tc>
          <w:tcPr>
            <w:tcW w:w="1080" w:type="dxa"/>
            <w:shd w:val="clear" w:color="auto" w:fill="E6E6E6"/>
          </w:tcPr>
          <w:p w14:paraId="421D49EB" w14:textId="293B94AF" w:rsidR="00EA0365" w:rsidRPr="00EA0365" w:rsidRDefault="00EA0365" w:rsidP="006E4DC4">
            <w:pPr>
              <w:spacing w:after="0" w:line="240" w:lineRule="auto"/>
            </w:pPr>
            <w:r w:rsidRPr="00EA0365">
              <w:t>Tele</w:t>
            </w:r>
            <w:r w:rsidR="009E5DD9">
              <w:t>ph</w:t>
            </w:r>
            <w:r w:rsidRPr="00EA0365">
              <w:t>on</w:t>
            </w:r>
            <w:r w:rsidR="009E5DD9">
              <w:t>e</w:t>
            </w:r>
            <w:r w:rsidRPr="00EA0365">
              <w:t>:</w:t>
            </w:r>
          </w:p>
        </w:tc>
        <w:tc>
          <w:tcPr>
            <w:tcW w:w="2340" w:type="dxa"/>
            <w:shd w:val="clear" w:color="auto" w:fill="auto"/>
          </w:tcPr>
          <w:p w14:paraId="78A98400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  <w:bookmarkEnd w:id="2"/>
          </w:p>
        </w:tc>
      </w:tr>
      <w:tr w:rsidR="00EA0365" w:rsidRPr="00EA0365" w14:paraId="5EB9486D" w14:textId="77777777" w:rsidTr="00A36082">
        <w:tc>
          <w:tcPr>
            <w:tcW w:w="1429" w:type="dxa"/>
            <w:shd w:val="clear" w:color="auto" w:fill="E6E6E6"/>
          </w:tcPr>
          <w:p w14:paraId="3A54D7EB" w14:textId="3B7C6472" w:rsidR="00EA0365" w:rsidRPr="00EA0365" w:rsidRDefault="009E5DD9" w:rsidP="006E4DC4">
            <w:pPr>
              <w:spacing w:after="0" w:line="240" w:lineRule="auto"/>
            </w:pPr>
            <w:r w:rsidRPr="009E5DD9">
              <w:t>Entrepreneur</w:t>
            </w:r>
            <w:r w:rsidR="00EA0365" w:rsidRPr="00EA0365">
              <w:t>:</w:t>
            </w:r>
          </w:p>
          <w:p w14:paraId="63EC1940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4439" w:type="dxa"/>
            <w:gridSpan w:val="3"/>
            <w:shd w:val="clear" w:color="auto" w:fill="auto"/>
          </w:tcPr>
          <w:p w14:paraId="7391A601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  <w:bookmarkEnd w:id="3"/>
          </w:p>
        </w:tc>
        <w:tc>
          <w:tcPr>
            <w:tcW w:w="1080" w:type="dxa"/>
            <w:shd w:val="clear" w:color="auto" w:fill="E6E6E6"/>
          </w:tcPr>
          <w:p w14:paraId="359A7AEF" w14:textId="2799342C" w:rsidR="00EA0365" w:rsidRPr="00EA0365" w:rsidRDefault="00EA0365" w:rsidP="006E4DC4">
            <w:pPr>
              <w:spacing w:after="0" w:line="240" w:lineRule="auto"/>
            </w:pPr>
            <w:r w:rsidRPr="00EA0365">
              <w:t>Tele</w:t>
            </w:r>
            <w:r w:rsidR="009E5DD9">
              <w:t>ph</w:t>
            </w:r>
            <w:r w:rsidRPr="00EA0365">
              <w:t>on</w:t>
            </w:r>
            <w:r w:rsidR="009E5DD9">
              <w:t>e</w:t>
            </w:r>
            <w:r w:rsidRPr="00EA0365">
              <w:t>:</w:t>
            </w:r>
          </w:p>
        </w:tc>
        <w:tc>
          <w:tcPr>
            <w:tcW w:w="2340" w:type="dxa"/>
            <w:shd w:val="clear" w:color="auto" w:fill="auto"/>
          </w:tcPr>
          <w:p w14:paraId="026B055C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  <w:bookmarkEnd w:id="4"/>
          </w:p>
        </w:tc>
      </w:tr>
      <w:tr w:rsidR="00EA0365" w:rsidRPr="00EA0365" w14:paraId="1E4803F8" w14:textId="77777777" w:rsidTr="00A36082">
        <w:tc>
          <w:tcPr>
            <w:tcW w:w="2448" w:type="dxa"/>
            <w:gridSpan w:val="3"/>
            <w:shd w:val="clear" w:color="auto" w:fill="E6E6E6"/>
          </w:tcPr>
          <w:p w14:paraId="051C6BAC" w14:textId="7E3F3EC6" w:rsidR="00EA0365" w:rsidRPr="00EA0365" w:rsidRDefault="002A4453" w:rsidP="006E4DC4">
            <w:pPr>
              <w:spacing w:after="0" w:line="240" w:lineRule="auto"/>
            </w:pPr>
            <w:r>
              <w:t xml:space="preserve">Floor-laying </w:t>
            </w:r>
            <w:r w:rsidR="00EA0365" w:rsidRPr="00EA0365">
              <w:t>period:</w:t>
            </w:r>
          </w:p>
          <w:p w14:paraId="2E5B6972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6840" w:type="dxa"/>
            <w:gridSpan w:val="3"/>
            <w:shd w:val="clear" w:color="auto" w:fill="auto"/>
          </w:tcPr>
          <w:p w14:paraId="03E90A97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  <w:bookmarkEnd w:id="5"/>
          </w:p>
        </w:tc>
      </w:tr>
      <w:tr w:rsidR="00EA0365" w:rsidRPr="009E5DD9" w14:paraId="70A9BA3F" w14:textId="77777777" w:rsidTr="00A36082">
        <w:tc>
          <w:tcPr>
            <w:tcW w:w="1630" w:type="dxa"/>
            <w:gridSpan w:val="2"/>
            <w:shd w:val="clear" w:color="auto" w:fill="E6E6E6"/>
          </w:tcPr>
          <w:p w14:paraId="4BCD1503" w14:textId="2091F777" w:rsidR="00EA0365" w:rsidRPr="00EA0365" w:rsidRDefault="009E5DD9" w:rsidP="006E4DC4">
            <w:pPr>
              <w:spacing w:after="0" w:line="240" w:lineRule="auto"/>
            </w:pPr>
            <w:r>
              <w:t>Extent</w:t>
            </w:r>
            <w:r w:rsidR="00EA0365" w:rsidRPr="00EA0365">
              <w:t xml:space="preserve">: </w:t>
            </w:r>
          </w:p>
          <w:p w14:paraId="15ABFEB7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7658" w:type="dxa"/>
            <w:gridSpan w:val="4"/>
            <w:shd w:val="clear" w:color="auto" w:fill="auto"/>
          </w:tcPr>
          <w:p w14:paraId="0257782B" w14:textId="745CD24E" w:rsidR="00EA0365" w:rsidRPr="009E5DD9" w:rsidRDefault="009E5DD9" w:rsidP="006E4DC4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Implementation</w:t>
            </w:r>
            <w:r w:rsidRPr="009E5DD9">
              <w:rPr>
                <w:lang w:val="da-DK"/>
              </w:rPr>
              <w:t xml:space="preserve"> of </w:t>
            </w:r>
            <w:r>
              <w:rPr>
                <w:lang w:val="da-DK"/>
              </w:rPr>
              <w:t>seamless</w:t>
            </w:r>
            <w:r w:rsidRPr="009E5DD9">
              <w:rPr>
                <w:lang w:val="da-DK"/>
              </w:rPr>
              <w:t xml:space="preserve"> flooring or other epoxy coating.</w:t>
            </w:r>
          </w:p>
        </w:tc>
      </w:tr>
    </w:tbl>
    <w:p w14:paraId="3A5AFEAC" w14:textId="3A02F08A" w:rsidR="00EA0365" w:rsidRPr="00EA0365" w:rsidRDefault="00EA0365" w:rsidP="00EA0365">
      <w:pPr>
        <w:spacing w:after="0"/>
        <w:rPr>
          <w:b/>
        </w:rPr>
      </w:pPr>
      <w:r w:rsidRPr="009E5DD9">
        <w:rPr>
          <w:b/>
          <w:lang w:val="da-DK"/>
        </w:rPr>
        <w:br/>
      </w:r>
      <w:r w:rsidR="002A4453">
        <w:rPr>
          <w:b/>
        </w:rPr>
        <w:t>Contacts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18"/>
        <w:gridCol w:w="4439"/>
        <w:gridCol w:w="1224"/>
        <w:gridCol w:w="2340"/>
      </w:tblGrid>
      <w:tr w:rsidR="00EA0365" w:rsidRPr="00EA0365" w14:paraId="7D6C3B8F" w14:textId="77777777" w:rsidTr="00A36082">
        <w:tc>
          <w:tcPr>
            <w:tcW w:w="1429" w:type="dxa"/>
            <w:shd w:val="clear" w:color="auto" w:fill="E6E6E6"/>
          </w:tcPr>
          <w:p w14:paraId="4FE8D9BC" w14:textId="4EC6B706" w:rsidR="00EA0365" w:rsidRPr="00EA0365" w:rsidRDefault="002A4453" w:rsidP="006E4DC4">
            <w:pPr>
              <w:spacing w:after="0" w:line="240" w:lineRule="auto"/>
            </w:pPr>
            <w:r>
              <w:t>Developer</w:t>
            </w:r>
            <w:r w:rsidR="00EA0365" w:rsidRPr="00EA0365">
              <w:t>:</w:t>
            </w:r>
          </w:p>
          <w:p w14:paraId="32F5E58D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4439" w:type="dxa"/>
            <w:shd w:val="clear" w:color="auto" w:fill="auto"/>
          </w:tcPr>
          <w:p w14:paraId="1E742D6A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  <w:tc>
          <w:tcPr>
            <w:tcW w:w="1080" w:type="dxa"/>
            <w:shd w:val="clear" w:color="auto" w:fill="E6E6E6"/>
          </w:tcPr>
          <w:p w14:paraId="69FEF127" w14:textId="477F829B" w:rsidR="00EA0365" w:rsidRPr="00EA0365" w:rsidRDefault="002A4453" w:rsidP="006E4DC4">
            <w:pPr>
              <w:spacing w:after="0" w:line="240" w:lineRule="auto"/>
            </w:pPr>
            <w:r w:rsidRPr="00EA0365">
              <w:t>Tele</w:t>
            </w:r>
            <w:r>
              <w:t>ph</w:t>
            </w:r>
            <w:r w:rsidRPr="00EA0365">
              <w:t>on</w:t>
            </w:r>
            <w:r>
              <w:t>e</w:t>
            </w:r>
            <w:r w:rsidR="00EA0365" w:rsidRPr="00EA0365">
              <w:t>:</w:t>
            </w:r>
          </w:p>
        </w:tc>
        <w:tc>
          <w:tcPr>
            <w:tcW w:w="2340" w:type="dxa"/>
            <w:shd w:val="clear" w:color="auto" w:fill="auto"/>
          </w:tcPr>
          <w:p w14:paraId="74766777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</w:tr>
      <w:tr w:rsidR="00EA0365" w:rsidRPr="00EA0365" w14:paraId="011FEA03" w14:textId="77777777" w:rsidTr="00A36082">
        <w:tc>
          <w:tcPr>
            <w:tcW w:w="1429" w:type="dxa"/>
            <w:shd w:val="clear" w:color="auto" w:fill="E6E6E6"/>
          </w:tcPr>
          <w:p w14:paraId="3C35DC8D" w14:textId="25963474" w:rsidR="00EA0365" w:rsidRPr="00EA0365" w:rsidRDefault="002A4453" w:rsidP="006E4DC4">
            <w:pPr>
              <w:spacing w:after="0" w:line="240" w:lineRule="auto"/>
            </w:pPr>
            <w:r>
              <w:t>Entrepreneur</w:t>
            </w:r>
            <w:r w:rsidR="00EA0365" w:rsidRPr="00EA0365">
              <w:t>:</w:t>
            </w:r>
          </w:p>
          <w:p w14:paraId="795AF3F2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4439" w:type="dxa"/>
            <w:shd w:val="clear" w:color="auto" w:fill="auto"/>
          </w:tcPr>
          <w:p w14:paraId="314D8C3E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  <w:tc>
          <w:tcPr>
            <w:tcW w:w="1080" w:type="dxa"/>
            <w:shd w:val="clear" w:color="auto" w:fill="E6E6E6"/>
          </w:tcPr>
          <w:p w14:paraId="0709EDC9" w14:textId="14D2A9C6" w:rsidR="00EA0365" w:rsidRPr="00EA0365" w:rsidRDefault="002A4453" w:rsidP="006E4DC4">
            <w:pPr>
              <w:spacing w:after="0" w:line="240" w:lineRule="auto"/>
            </w:pPr>
            <w:r w:rsidRPr="00EA0365">
              <w:t>Tele</w:t>
            </w:r>
            <w:r>
              <w:t>ph</w:t>
            </w:r>
            <w:r w:rsidRPr="00EA0365">
              <w:t>on</w:t>
            </w:r>
            <w:r>
              <w:t>e</w:t>
            </w:r>
            <w:r w:rsidR="00EA0365" w:rsidRPr="00EA0365">
              <w:t>:</w:t>
            </w:r>
          </w:p>
        </w:tc>
        <w:tc>
          <w:tcPr>
            <w:tcW w:w="2340" w:type="dxa"/>
            <w:shd w:val="clear" w:color="auto" w:fill="auto"/>
          </w:tcPr>
          <w:p w14:paraId="22F3E188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</w:tr>
      <w:tr w:rsidR="00EA0365" w:rsidRPr="00EA0365" w14:paraId="7BDF11D5" w14:textId="77777777" w:rsidTr="00A36082">
        <w:tc>
          <w:tcPr>
            <w:tcW w:w="1429" w:type="dxa"/>
            <w:shd w:val="clear" w:color="auto" w:fill="E6E6E6"/>
          </w:tcPr>
          <w:p w14:paraId="40613321" w14:textId="30073943" w:rsidR="00EA0365" w:rsidRPr="00EA0365" w:rsidRDefault="002A4453" w:rsidP="006E4DC4">
            <w:pPr>
              <w:spacing w:after="0" w:line="240" w:lineRule="auto"/>
            </w:pPr>
            <w:r>
              <w:t>Manufacturer</w:t>
            </w:r>
            <w:r w:rsidR="00EA0365" w:rsidRPr="00EA0365">
              <w:t>:</w:t>
            </w:r>
          </w:p>
          <w:p w14:paraId="6BF3621D" w14:textId="77777777" w:rsidR="00EA0365" w:rsidRPr="00EA0365" w:rsidRDefault="00EA0365" w:rsidP="006E4DC4">
            <w:pPr>
              <w:spacing w:after="0" w:line="240" w:lineRule="auto"/>
            </w:pPr>
          </w:p>
        </w:tc>
        <w:tc>
          <w:tcPr>
            <w:tcW w:w="4439" w:type="dxa"/>
            <w:shd w:val="clear" w:color="auto" w:fill="auto"/>
          </w:tcPr>
          <w:p w14:paraId="7307D1C4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  <w:tc>
          <w:tcPr>
            <w:tcW w:w="1080" w:type="dxa"/>
            <w:shd w:val="clear" w:color="auto" w:fill="E6E6E6"/>
          </w:tcPr>
          <w:p w14:paraId="0E074750" w14:textId="3DC90FCC" w:rsidR="00EA0365" w:rsidRPr="00EA0365" w:rsidRDefault="002A4453" w:rsidP="006E4DC4">
            <w:pPr>
              <w:spacing w:after="0" w:line="240" w:lineRule="auto"/>
            </w:pPr>
            <w:r w:rsidRPr="00EA0365">
              <w:t>Tele</w:t>
            </w:r>
            <w:r>
              <w:t>ph</w:t>
            </w:r>
            <w:r w:rsidRPr="00EA0365">
              <w:t>on</w:t>
            </w:r>
            <w:r>
              <w:t>e</w:t>
            </w:r>
            <w:r w:rsidR="00EA0365" w:rsidRPr="00EA0365">
              <w:t>:</w:t>
            </w:r>
          </w:p>
        </w:tc>
        <w:tc>
          <w:tcPr>
            <w:tcW w:w="2340" w:type="dxa"/>
            <w:shd w:val="clear" w:color="auto" w:fill="auto"/>
          </w:tcPr>
          <w:p w14:paraId="48478C52" w14:textId="77777777" w:rsidR="00EA0365" w:rsidRPr="00EA0365" w:rsidRDefault="00EA0365" w:rsidP="006E4DC4">
            <w:pPr>
              <w:spacing w:after="0" w:line="240" w:lineRule="auto"/>
            </w:pPr>
            <w:r w:rsidRPr="00EA03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0365">
              <w:instrText xml:space="preserve"> FORMTEXT </w:instrText>
            </w:r>
            <w:r w:rsidRPr="00EA0365">
              <w:fldChar w:fldCharType="separate"/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t> </w:t>
            </w:r>
            <w:r w:rsidRPr="00EA0365">
              <w:fldChar w:fldCharType="end"/>
            </w:r>
          </w:p>
        </w:tc>
      </w:tr>
    </w:tbl>
    <w:p w14:paraId="37BC15BC" w14:textId="77777777" w:rsidR="00EA0365" w:rsidRPr="00DA62D0" w:rsidRDefault="00EA0365" w:rsidP="00EA0365">
      <w:pPr>
        <w:rPr>
          <w:b/>
          <w:lang w:val="da-DK"/>
        </w:rPr>
      </w:pPr>
      <w:r w:rsidRPr="00DA62D0">
        <w:rPr>
          <w:b/>
          <w:lang w:val="da-DK"/>
        </w:rPr>
        <w:t>___________________________________________________________________________</w:t>
      </w:r>
    </w:p>
    <w:p w14:paraId="459AA2CA" w14:textId="010E375A" w:rsidR="004715A6" w:rsidRPr="00103E52" w:rsidRDefault="002A4453" w:rsidP="004715A6">
      <w:pPr>
        <w:keepNext/>
        <w:spacing w:after="0" w:line="240" w:lineRule="auto"/>
        <w:outlineLvl w:val="1"/>
        <w:rPr>
          <w:b/>
          <w:sz w:val="24"/>
          <w:szCs w:val="24"/>
          <w:lang w:val="da-DK"/>
        </w:rPr>
      </w:pPr>
      <w:r w:rsidRPr="00103E52">
        <w:rPr>
          <w:b/>
          <w:sz w:val="24"/>
          <w:szCs w:val="24"/>
          <w:lang w:val="da-DK"/>
        </w:rPr>
        <w:t>Epoxy plastic</w:t>
      </w:r>
    </w:p>
    <w:p w14:paraId="628DEA3C" w14:textId="77777777" w:rsidR="00103E52" w:rsidRPr="00103E52" w:rsidRDefault="00103E52" w:rsidP="00103E52">
      <w:pPr>
        <w:spacing w:after="0" w:line="240" w:lineRule="auto"/>
        <w:rPr>
          <w:sz w:val="24"/>
          <w:szCs w:val="24"/>
          <w:lang w:val="da-DK"/>
        </w:rPr>
      </w:pPr>
      <w:r w:rsidRPr="00103E52">
        <w:rPr>
          <w:sz w:val="24"/>
          <w:szCs w:val="24"/>
          <w:lang w:val="da-DK"/>
        </w:rPr>
        <w:t>Epoxy-based flooring is mixed with ballast material e.g. sand, marble crusher and other types of fillers.</w:t>
      </w:r>
    </w:p>
    <w:p w14:paraId="795FECD0" w14:textId="77777777" w:rsidR="00103E52" w:rsidRPr="00103E52" w:rsidRDefault="00103E52" w:rsidP="00103E52">
      <w:pPr>
        <w:spacing w:after="0" w:line="240" w:lineRule="auto"/>
        <w:rPr>
          <w:sz w:val="24"/>
          <w:szCs w:val="24"/>
          <w:lang w:val="da-DK"/>
        </w:rPr>
      </w:pPr>
      <w:r w:rsidRPr="00103E52">
        <w:rPr>
          <w:sz w:val="24"/>
          <w:szCs w:val="24"/>
          <w:lang w:val="da-DK"/>
        </w:rPr>
        <w:t>Epoxy materials for flooring purposes are always two-component, the base being epoxy resin which reacts with a hardener which may be amine, aliphatic or aromatic.</w:t>
      </w:r>
    </w:p>
    <w:p w14:paraId="6A450BDE" w14:textId="1422A3D2" w:rsidR="004715A6" w:rsidRPr="00103E52" w:rsidRDefault="00103E52" w:rsidP="00103E52">
      <w:pPr>
        <w:spacing w:after="0" w:line="240" w:lineRule="auto"/>
        <w:rPr>
          <w:sz w:val="24"/>
          <w:szCs w:val="24"/>
          <w:lang w:val="da-DK"/>
        </w:rPr>
      </w:pPr>
      <w:r w:rsidRPr="00103E52">
        <w:rPr>
          <w:sz w:val="24"/>
          <w:szCs w:val="24"/>
          <w:lang w:val="da-DK"/>
        </w:rPr>
        <w:t>Solvent-free epoxy products have low volatility and are virtually odorless, the fire hazard is low. The products can be applied with a moderate impact on other activities on the premises during daily operations. During the layi</w:t>
      </w:r>
      <w:r w:rsidR="0018784C">
        <w:rPr>
          <w:sz w:val="24"/>
          <w:szCs w:val="24"/>
          <w:lang w:val="da-DK"/>
        </w:rPr>
        <w:t>ng</w:t>
      </w:r>
      <w:r w:rsidRPr="00103E52">
        <w:rPr>
          <w:sz w:val="24"/>
          <w:szCs w:val="24"/>
          <w:lang w:val="da-DK"/>
        </w:rPr>
        <w:t>, a faint odor may initially appear during the curing process. This can be a cause for concern for other people in the room but normally does not cause any problems.</w:t>
      </w:r>
    </w:p>
    <w:p w14:paraId="14FEEE84" w14:textId="144F40BB" w:rsidR="00FA558D" w:rsidRPr="00FA558D" w:rsidRDefault="00FA558D" w:rsidP="00FA558D">
      <w:pPr>
        <w:spacing w:after="0" w:line="240" w:lineRule="auto"/>
        <w:rPr>
          <w:sz w:val="24"/>
          <w:szCs w:val="24"/>
          <w:lang w:val="da-DK"/>
        </w:rPr>
      </w:pPr>
      <w:r w:rsidRPr="00FA558D">
        <w:rPr>
          <w:sz w:val="24"/>
          <w:szCs w:val="24"/>
          <w:lang w:val="da-DK"/>
        </w:rPr>
        <w:t xml:space="preserve">Coatings carried out must harden the specified </w:t>
      </w:r>
      <w:r w:rsidR="00390956" w:rsidRPr="00FA558D">
        <w:rPr>
          <w:sz w:val="24"/>
          <w:szCs w:val="24"/>
          <w:lang w:val="da-DK"/>
        </w:rPr>
        <w:t xml:space="preserve">time </w:t>
      </w:r>
      <w:r w:rsidRPr="00FA558D">
        <w:rPr>
          <w:sz w:val="24"/>
          <w:szCs w:val="24"/>
          <w:lang w:val="da-DK"/>
        </w:rPr>
        <w:t>in the supplier's recommendation before loading.</w:t>
      </w:r>
    </w:p>
    <w:p w14:paraId="742682CF" w14:textId="172EC151" w:rsidR="004715A6" w:rsidRPr="00FA558D" w:rsidRDefault="00390956" w:rsidP="00FA558D">
      <w:pPr>
        <w:spacing w:after="0" w:line="24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The p</w:t>
      </w:r>
      <w:r w:rsidR="00FA558D" w:rsidRPr="00FA558D">
        <w:rPr>
          <w:sz w:val="24"/>
          <w:szCs w:val="24"/>
          <w:lang w:val="da-DK"/>
        </w:rPr>
        <w:t xml:space="preserve">lanning of the </w:t>
      </w:r>
      <w:r>
        <w:rPr>
          <w:sz w:val="24"/>
          <w:szCs w:val="24"/>
          <w:lang w:val="da-DK"/>
        </w:rPr>
        <w:t>implementation</w:t>
      </w:r>
      <w:r w:rsidR="00FA558D" w:rsidRPr="00FA558D">
        <w:rPr>
          <w:sz w:val="24"/>
          <w:szCs w:val="24"/>
          <w:lang w:val="da-DK"/>
        </w:rPr>
        <w:t xml:space="preserve"> should be done in consultation with the relevant professional groups from different areas.</w:t>
      </w:r>
    </w:p>
    <w:p w14:paraId="201CAF08" w14:textId="5D5931FD" w:rsidR="004715A6" w:rsidRPr="00390956" w:rsidRDefault="00390956" w:rsidP="004715A6">
      <w:pPr>
        <w:spacing w:after="0" w:line="240" w:lineRule="auto"/>
        <w:rPr>
          <w:sz w:val="24"/>
          <w:szCs w:val="24"/>
          <w:lang w:val="da-DK"/>
        </w:rPr>
      </w:pPr>
      <w:r w:rsidRPr="00390956">
        <w:rPr>
          <w:sz w:val="24"/>
          <w:szCs w:val="24"/>
          <w:lang w:val="da-DK"/>
        </w:rPr>
        <w:t>Work with epoxy products must be carried out by persons who have undergone thermosetting plastic training</w:t>
      </w:r>
    </w:p>
    <w:p w14:paraId="077380CE" w14:textId="77777777" w:rsidR="004715A6" w:rsidRPr="00390956" w:rsidRDefault="004715A6" w:rsidP="004715A6">
      <w:pPr>
        <w:spacing w:after="0" w:line="240" w:lineRule="auto"/>
        <w:rPr>
          <w:b/>
          <w:i/>
          <w:sz w:val="24"/>
          <w:szCs w:val="24"/>
          <w:lang w:val="da-DK"/>
        </w:rPr>
      </w:pPr>
    </w:p>
    <w:p w14:paraId="75210978" w14:textId="77777777" w:rsidR="004715A6" w:rsidRPr="00390956" w:rsidRDefault="004715A6" w:rsidP="004715A6">
      <w:pPr>
        <w:spacing w:after="0" w:line="240" w:lineRule="auto"/>
        <w:rPr>
          <w:b/>
          <w:i/>
          <w:sz w:val="24"/>
          <w:szCs w:val="24"/>
          <w:lang w:val="da-DK"/>
        </w:rPr>
      </w:pPr>
    </w:p>
    <w:p w14:paraId="0F752800" w14:textId="371A0301" w:rsidR="004715A6" w:rsidRPr="00365ED8" w:rsidRDefault="00365ED8" w:rsidP="004715A6">
      <w:pPr>
        <w:keepNext/>
        <w:spacing w:after="0" w:line="240" w:lineRule="auto"/>
        <w:outlineLvl w:val="3"/>
        <w:rPr>
          <w:b/>
          <w:sz w:val="24"/>
          <w:szCs w:val="24"/>
          <w:lang w:val="da-DK"/>
        </w:rPr>
      </w:pPr>
      <w:r w:rsidRPr="00365ED8">
        <w:rPr>
          <w:b/>
          <w:sz w:val="24"/>
          <w:szCs w:val="24"/>
          <w:lang w:val="da-DK"/>
        </w:rPr>
        <w:t>Preparatory measures to take in the workplace</w:t>
      </w:r>
    </w:p>
    <w:p w14:paraId="37404AAA" w14:textId="2358BD21" w:rsidR="00365ED8" w:rsidRPr="00365ED8" w:rsidRDefault="00365ED8" w:rsidP="00365ED8">
      <w:pPr>
        <w:spacing w:after="0" w:line="240" w:lineRule="auto"/>
        <w:rPr>
          <w:sz w:val="24"/>
          <w:szCs w:val="24"/>
          <w:lang w:val="da-DK"/>
        </w:rPr>
      </w:pPr>
      <w:r w:rsidRPr="00365ED8">
        <w:rPr>
          <w:sz w:val="24"/>
          <w:szCs w:val="24"/>
          <w:lang w:val="da-DK"/>
        </w:rPr>
        <w:t>• Inform everyone in the workplace that epoxy work is going on for a certain period and allow everyone to get answers to their questions.</w:t>
      </w:r>
    </w:p>
    <w:p w14:paraId="387D31ED" w14:textId="77777777" w:rsidR="00365ED8" w:rsidRPr="00365ED8" w:rsidRDefault="00365ED8" w:rsidP="00365ED8">
      <w:pPr>
        <w:spacing w:after="0" w:line="240" w:lineRule="auto"/>
        <w:rPr>
          <w:sz w:val="24"/>
          <w:szCs w:val="24"/>
          <w:lang w:val="da-DK"/>
        </w:rPr>
      </w:pPr>
      <w:r w:rsidRPr="00365ED8">
        <w:rPr>
          <w:sz w:val="24"/>
          <w:szCs w:val="24"/>
          <w:lang w:val="da-DK"/>
        </w:rPr>
        <w:t>• Ensure that people with hypersensitivity to epoxy do not stay in the workroom during the laying period.</w:t>
      </w:r>
    </w:p>
    <w:p w14:paraId="35F12697" w14:textId="77777777" w:rsidR="00365ED8" w:rsidRPr="00365ED8" w:rsidRDefault="00365ED8" w:rsidP="00365ED8">
      <w:pPr>
        <w:spacing w:after="0" w:line="240" w:lineRule="auto"/>
        <w:rPr>
          <w:sz w:val="24"/>
          <w:szCs w:val="24"/>
        </w:rPr>
      </w:pPr>
      <w:r w:rsidRPr="00365ED8">
        <w:rPr>
          <w:sz w:val="24"/>
          <w:szCs w:val="24"/>
        </w:rPr>
        <w:t>• Define and block the area with demarcation tape. Lock doors etc.</w:t>
      </w:r>
    </w:p>
    <w:p w14:paraId="7F62525B" w14:textId="77777777" w:rsidR="00365ED8" w:rsidRPr="00365ED8" w:rsidRDefault="00365ED8" w:rsidP="00365ED8">
      <w:pPr>
        <w:spacing w:after="0" w:line="240" w:lineRule="auto"/>
        <w:rPr>
          <w:sz w:val="24"/>
          <w:szCs w:val="24"/>
        </w:rPr>
      </w:pPr>
      <w:r w:rsidRPr="00365ED8">
        <w:rPr>
          <w:sz w:val="24"/>
          <w:szCs w:val="24"/>
        </w:rPr>
        <w:t>• Set up a warning sign that tells you the type of the thermosetting plastic used, when you are allowed to enter the area again and who can provide more information.</w:t>
      </w:r>
    </w:p>
    <w:p w14:paraId="79FE75A6" w14:textId="67A33B6F" w:rsidR="00365ED8" w:rsidRPr="00365ED8" w:rsidRDefault="00365ED8" w:rsidP="00365ED8">
      <w:pPr>
        <w:spacing w:after="0" w:line="240" w:lineRule="auto"/>
        <w:rPr>
          <w:sz w:val="24"/>
          <w:szCs w:val="24"/>
          <w:lang w:val="da-DK"/>
        </w:rPr>
      </w:pPr>
      <w:r w:rsidRPr="00365ED8">
        <w:rPr>
          <w:sz w:val="24"/>
          <w:szCs w:val="24"/>
          <w:lang w:val="da-DK"/>
        </w:rPr>
        <w:t xml:space="preserve">• The mixing site is </w:t>
      </w:r>
      <w:r w:rsidR="00FC1073">
        <w:rPr>
          <w:sz w:val="24"/>
          <w:szCs w:val="24"/>
          <w:lang w:val="da-DK"/>
        </w:rPr>
        <w:t>secured</w:t>
      </w:r>
      <w:r w:rsidRPr="00365ED8">
        <w:rPr>
          <w:sz w:val="24"/>
          <w:szCs w:val="24"/>
          <w:lang w:val="da-DK"/>
        </w:rPr>
        <w:t xml:space="preserve"> so that splashes are prevented and spillage can be easily handled.</w:t>
      </w:r>
    </w:p>
    <w:p w14:paraId="31F4669A" w14:textId="77777777" w:rsidR="00365ED8" w:rsidRPr="00365ED8" w:rsidRDefault="00365ED8" w:rsidP="00365ED8">
      <w:pPr>
        <w:spacing w:after="0" w:line="240" w:lineRule="auto"/>
        <w:rPr>
          <w:sz w:val="24"/>
          <w:szCs w:val="24"/>
          <w:lang w:val="da-DK"/>
        </w:rPr>
      </w:pPr>
      <w:r w:rsidRPr="00365ED8">
        <w:rPr>
          <w:sz w:val="24"/>
          <w:szCs w:val="24"/>
          <w:lang w:val="da-DK"/>
        </w:rPr>
        <w:t>• Ensure that the ventilation is good in the room and that no unpleasant odor is spread to adjacent rooms.</w:t>
      </w:r>
    </w:p>
    <w:p w14:paraId="3E8A0686" w14:textId="7B5B5054" w:rsidR="004715A6" w:rsidRDefault="00365ED8" w:rsidP="00365ED8">
      <w:pPr>
        <w:spacing w:after="0" w:line="240" w:lineRule="auto"/>
        <w:rPr>
          <w:sz w:val="24"/>
          <w:szCs w:val="24"/>
          <w:lang w:val="da-DK"/>
        </w:rPr>
      </w:pPr>
      <w:r w:rsidRPr="00365ED8">
        <w:rPr>
          <w:sz w:val="24"/>
          <w:szCs w:val="24"/>
          <w:lang w:val="da-DK"/>
        </w:rPr>
        <w:t>• Safety data sheets and safety instructions should be available at the contractor.</w:t>
      </w:r>
    </w:p>
    <w:p w14:paraId="79259375" w14:textId="77777777" w:rsidR="001911E0" w:rsidRPr="00365ED8" w:rsidRDefault="001911E0" w:rsidP="00365ED8">
      <w:pPr>
        <w:spacing w:after="0" w:line="240" w:lineRule="auto"/>
        <w:rPr>
          <w:sz w:val="24"/>
          <w:szCs w:val="24"/>
          <w:lang w:val="da-DK"/>
        </w:rPr>
      </w:pPr>
    </w:p>
    <w:p w14:paraId="50292369" w14:textId="204CCC7B" w:rsidR="004715A6" w:rsidRPr="001911E0" w:rsidRDefault="001911E0" w:rsidP="004715A6">
      <w:pPr>
        <w:keepNext/>
        <w:spacing w:after="0" w:line="240" w:lineRule="auto"/>
        <w:outlineLvl w:val="3"/>
        <w:rPr>
          <w:b/>
          <w:sz w:val="24"/>
          <w:szCs w:val="24"/>
          <w:lang w:val="da-DK"/>
        </w:rPr>
      </w:pPr>
      <w:r w:rsidRPr="001911E0">
        <w:rPr>
          <w:b/>
          <w:sz w:val="24"/>
          <w:szCs w:val="24"/>
          <w:lang w:val="da-DK"/>
        </w:rPr>
        <w:t>Specific measures for epoxy-based coatings</w:t>
      </w:r>
    </w:p>
    <w:p w14:paraId="4FFAEEF0" w14:textId="565BBC36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  <w:lang w:val="da-DK"/>
        </w:rPr>
      </w:pPr>
      <w:r w:rsidRPr="00C836D3">
        <w:rPr>
          <w:sz w:val="24"/>
          <w:szCs w:val="24"/>
          <w:lang w:val="da-DK"/>
        </w:rPr>
        <w:t xml:space="preserve">Protective equipment, </w:t>
      </w:r>
      <w:r w:rsidR="00FC1073">
        <w:rPr>
          <w:sz w:val="24"/>
          <w:szCs w:val="24"/>
          <w:lang w:val="da-DK"/>
        </w:rPr>
        <w:t>f</w:t>
      </w:r>
      <w:r w:rsidRPr="00C836D3">
        <w:rPr>
          <w:sz w:val="24"/>
          <w:szCs w:val="24"/>
          <w:lang w:val="da-DK"/>
        </w:rPr>
        <w:t xml:space="preserve">irst </w:t>
      </w:r>
      <w:r w:rsidR="00FC1073">
        <w:rPr>
          <w:sz w:val="24"/>
          <w:szCs w:val="24"/>
          <w:lang w:val="da-DK"/>
        </w:rPr>
        <w:t>a</w:t>
      </w:r>
      <w:r w:rsidRPr="00C836D3">
        <w:rPr>
          <w:sz w:val="24"/>
          <w:szCs w:val="24"/>
          <w:lang w:val="da-DK"/>
        </w:rPr>
        <w:t>id</w:t>
      </w:r>
      <w:r w:rsidR="00FC1073">
        <w:rPr>
          <w:sz w:val="24"/>
          <w:szCs w:val="24"/>
          <w:lang w:val="da-DK"/>
        </w:rPr>
        <w:t xml:space="preserve"> kit</w:t>
      </w:r>
      <w:r w:rsidRPr="00C836D3">
        <w:rPr>
          <w:sz w:val="24"/>
          <w:szCs w:val="24"/>
          <w:lang w:val="da-DK"/>
        </w:rPr>
        <w:t>, eye shower and the opportunity to wash off should be available at the workplace.</w:t>
      </w:r>
    </w:p>
    <w:p w14:paraId="68AD4C6B" w14:textId="5189AD42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Absorbent cleaning materials should be available in the workplace.</w:t>
      </w:r>
    </w:p>
    <w:p w14:paraId="5B599FE7" w14:textId="36F10302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  <w:lang w:val="da-DK"/>
        </w:rPr>
      </w:pPr>
      <w:r w:rsidRPr="00C836D3">
        <w:rPr>
          <w:sz w:val="24"/>
          <w:szCs w:val="24"/>
          <w:lang w:val="da-DK"/>
        </w:rPr>
        <w:t>Protective gloves</w:t>
      </w:r>
      <w:r w:rsidR="00F57376">
        <w:rPr>
          <w:sz w:val="24"/>
          <w:szCs w:val="24"/>
          <w:lang w:val="da-DK"/>
        </w:rPr>
        <w:t xml:space="preserve"> and</w:t>
      </w:r>
      <w:r w:rsidRPr="00C836D3">
        <w:rPr>
          <w:sz w:val="24"/>
          <w:szCs w:val="24"/>
          <w:lang w:val="da-DK"/>
        </w:rPr>
        <w:t xml:space="preserve"> long sleeve clothing should be used to avoid splashes on the skin.</w:t>
      </w:r>
    </w:p>
    <w:p w14:paraId="18584480" w14:textId="4F164092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Protective goggles or visors should be used when there is a risk of splashing.</w:t>
      </w:r>
    </w:p>
    <w:p w14:paraId="0D48A557" w14:textId="51022C99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Wash with soap and water when in direct contact with the epoxy.</w:t>
      </w:r>
    </w:p>
    <w:p w14:paraId="36FBAEFB" w14:textId="31D1AB16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Rinse with an eye shower for about 15 minutes and consult a doctor if you get a splash of hardener in the eyes.</w:t>
      </w:r>
    </w:p>
    <w:p w14:paraId="7074ABBF" w14:textId="576B02BC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Contaminated clothing must be changed to clean clothing if there is a risk of skin contact.</w:t>
      </w:r>
    </w:p>
    <w:p w14:paraId="46EDB30D" w14:textId="7A2AE292" w:rsidR="00C836D3" w:rsidRPr="00C836D3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Waste containing uncured components must be disposed of as hazardous waste. These must be disposed of per the Waste Ordinance and submitted to an approved recipient of hazardous waste.</w:t>
      </w:r>
    </w:p>
    <w:p w14:paraId="3BC54060" w14:textId="128B1738" w:rsidR="004715A6" w:rsidRPr="006D2887" w:rsidRDefault="00C836D3" w:rsidP="00C836D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836D3">
        <w:rPr>
          <w:sz w:val="24"/>
          <w:szCs w:val="24"/>
        </w:rPr>
        <w:t>If the floor mass, hardener or base comes in contact with the sewerage network, contact the environmental office in the respective municipality and emergency services if large quantities are involved.</w:t>
      </w:r>
      <w:r w:rsidR="004715A6" w:rsidRPr="006D2887">
        <w:rPr>
          <w:sz w:val="24"/>
          <w:szCs w:val="24"/>
        </w:rPr>
        <w:br/>
      </w:r>
    </w:p>
    <w:p w14:paraId="19438628" w14:textId="77777777" w:rsidR="004715A6" w:rsidRPr="006D2887" w:rsidRDefault="004715A6" w:rsidP="004715A6">
      <w:pPr>
        <w:spacing w:after="0" w:line="240" w:lineRule="auto"/>
        <w:rPr>
          <w:sz w:val="24"/>
          <w:szCs w:val="24"/>
        </w:rPr>
      </w:pPr>
    </w:p>
    <w:p w14:paraId="4E7E79DB" w14:textId="69505FAC" w:rsidR="004715A6" w:rsidRPr="00483C8C" w:rsidRDefault="00C836D3" w:rsidP="004715A6">
      <w:pPr>
        <w:keepNext/>
        <w:spacing w:after="0" w:line="240" w:lineRule="auto"/>
        <w:outlineLvl w:val="2"/>
        <w:rPr>
          <w:b/>
          <w:sz w:val="24"/>
          <w:szCs w:val="24"/>
          <w:lang w:val="da-DK"/>
        </w:rPr>
      </w:pPr>
      <w:r w:rsidRPr="00483C8C">
        <w:rPr>
          <w:b/>
          <w:sz w:val="24"/>
          <w:szCs w:val="24"/>
          <w:lang w:val="da-DK"/>
        </w:rPr>
        <w:t xml:space="preserve">Rules and </w:t>
      </w:r>
      <w:r w:rsidR="00DA62D0">
        <w:rPr>
          <w:b/>
          <w:sz w:val="24"/>
          <w:szCs w:val="24"/>
          <w:lang w:val="da-DK"/>
        </w:rPr>
        <w:t>r</w:t>
      </w:r>
      <w:r w:rsidRPr="00483C8C">
        <w:rPr>
          <w:b/>
          <w:sz w:val="24"/>
          <w:szCs w:val="24"/>
          <w:lang w:val="da-DK"/>
        </w:rPr>
        <w:t>egulations</w:t>
      </w:r>
    </w:p>
    <w:p w14:paraId="691BC2CD" w14:textId="403DA05A" w:rsidR="00483C8C" w:rsidRPr="00483C8C" w:rsidRDefault="00483C8C" w:rsidP="00483C8C">
      <w:pPr>
        <w:spacing w:after="0" w:line="240" w:lineRule="auto"/>
        <w:rPr>
          <w:sz w:val="24"/>
          <w:szCs w:val="24"/>
          <w:lang w:val="da-DK"/>
        </w:rPr>
      </w:pPr>
      <w:r w:rsidRPr="00483C8C">
        <w:rPr>
          <w:sz w:val="24"/>
          <w:szCs w:val="24"/>
          <w:lang w:val="da-DK"/>
        </w:rPr>
        <w:t>• For anyone working with epoxy plastic components</w:t>
      </w:r>
      <w:r w:rsidR="00920A46">
        <w:rPr>
          <w:sz w:val="24"/>
          <w:szCs w:val="24"/>
          <w:lang w:val="da-DK"/>
        </w:rPr>
        <w:t>.</w:t>
      </w:r>
      <w:r w:rsidRPr="00483C8C">
        <w:rPr>
          <w:sz w:val="24"/>
          <w:szCs w:val="24"/>
          <w:lang w:val="da-DK"/>
        </w:rPr>
        <w:t xml:space="preserve"> </w:t>
      </w:r>
      <w:r w:rsidR="00920A46">
        <w:rPr>
          <w:sz w:val="24"/>
          <w:szCs w:val="24"/>
          <w:lang w:val="da-DK"/>
        </w:rPr>
        <w:t>T</w:t>
      </w:r>
      <w:r w:rsidRPr="00483C8C">
        <w:rPr>
          <w:sz w:val="24"/>
          <w:szCs w:val="24"/>
          <w:lang w:val="da-DK"/>
        </w:rPr>
        <w:t xml:space="preserve">raining and a maximum of a 5 year old training certificate </w:t>
      </w:r>
      <w:r w:rsidR="00920A46">
        <w:rPr>
          <w:sz w:val="24"/>
          <w:szCs w:val="24"/>
          <w:lang w:val="da-DK"/>
        </w:rPr>
        <w:t>is</w:t>
      </w:r>
      <w:r w:rsidRPr="00483C8C">
        <w:rPr>
          <w:sz w:val="24"/>
          <w:szCs w:val="24"/>
          <w:lang w:val="da-DK"/>
        </w:rPr>
        <w:t xml:space="preserve"> required according to AFS 2014: § 43</w:t>
      </w:r>
      <w:r w:rsidR="00A71CD6">
        <w:rPr>
          <w:sz w:val="24"/>
          <w:szCs w:val="24"/>
          <w:lang w:val="da-DK"/>
        </w:rPr>
        <w:t>rd</w:t>
      </w:r>
      <w:r w:rsidRPr="00483C8C">
        <w:rPr>
          <w:sz w:val="24"/>
          <w:szCs w:val="24"/>
          <w:lang w:val="da-DK"/>
        </w:rPr>
        <w:t xml:space="preserve"> 37</w:t>
      </w:r>
      <w:r w:rsidR="00A71CD6">
        <w:rPr>
          <w:sz w:val="24"/>
          <w:szCs w:val="24"/>
          <w:lang w:val="da-DK"/>
        </w:rPr>
        <w:t>th</w:t>
      </w:r>
      <w:r w:rsidRPr="00483C8C">
        <w:rPr>
          <w:sz w:val="24"/>
          <w:szCs w:val="24"/>
          <w:lang w:val="da-DK"/>
        </w:rPr>
        <w:t>.</w:t>
      </w:r>
    </w:p>
    <w:p w14:paraId="690D2915" w14:textId="77777777" w:rsidR="00483C8C" w:rsidRPr="00483C8C" w:rsidRDefault="00483C8C" w:rsidP="00483C8C">
      <w:pPr>
        <w:spacing w:after="0" w:line="240" w:lineRule="auto"/>
        <w:rPr>
          <w:sz w:val="24"/>
          <w:szCs w:val="24"/>
          <w:lang w:val="da-DK"/>
        </w:rPr>
      </w:pPr>
      <w:r w:rsidRPr="00483C8C">
        <w:rPr>
          <w:sz w:val="24"/>
          <w:szCs w:val="24"/>
          <w:lang w:val="da-DK"/>
        </w:rPr>
        <w:t>• Everyone who works with epoxy plastic components must be offered a medical examination per the Swedish Work Environment Authority's regulations on medical controls in working life AFS 2005: 06.</w:t>
      </w:r>
    </w:p>
    <w:p w14:paraId="38EDF913" w14:textId="77777777" w:rsidR="00483C8C" w:rsidRPr="00483C8C" w:rsidRDefault="00483C8C" w:rsidP="00483C8C">
      <w:pPr>
        <w:spacing w:after="0" w:line="240" w:lineRule="auto"/>
        <w:rPr>
          <w:sz w:val="24"/>
          <w:szCs w:val="24"/>
          <w:lang w:val="da-DK"/>
        </w:rPr>
      </w:pPr>
      <w:r w:rsidRPr="00483C8C">
        <w:rPr>
          <w:sz w:val="24"/>
          <w:szCs w:val="24"/>
          <w:lang w:val="da-DK"/>
        </w:rPr>
        <w:t>• Other applicable rules:</w:t>
      </w:r>
    </w:p>
    <w:p w14:paraId="1C791DB4" w14:textId="4144FCAD" w:rsidR="00483C8C" w:rsidRPr="00A71CD6" w:rsidRDefault="00483C8C" w:rsidP="00483C8C">
      <w:pPr>
        <w:spacing w:after="0" w:line="240" w:lineRule="auto"/>
        <w:rPr>
          <w:sz w:val="28"/>
          <w:szCs w:val="28"/>
          <w:lang w:val="da-DK"/>
        </w:rPr>
      </w:pPr>
      <w:r w:rsidRPr="00483C8C">
        <w:rPr>
          <w:sz w:val="24"/>
          <w:szCs w:val="24"/>
          <w:lang w:val="da-DK"/>
        </w:rPr>
        <w:t xml:space="preserve">- The Swedish Work Environment Authority's regulation </w:t>
      </w:r>
      <w:r w:rsidRPr="00A71CD6">
        <w:rPr>
          <w:sz w:val="24"/>
          <w:szCs w:val="24"/>
          <w:lang w:val="da-DK"/>
        </w:rPr>
        <w:t xml:space="preserve">on </w:t>
      </w:r>
      <w:r w:rsidR="00A71CD6" w:rsidRPr="00A71CD6">
        <w:rPr>
          <w:sz w:val="24"/>
          <w:szCs w:val="24"/>
          <w:lang w:val="da-DK"/>
        </w:rPr>
        <w:t>Chemical Hazards in the Working Environment, AFS 2014: 43</w:t>
      </w:r>
    </w:p>
    <w:p w14:paraId="6D754706" w14:textId="2577DAB6" w:rsidR="00483C8C" w:rsidRPr="00483C8C" w:rsidRDefault="00483C8C" w:rsidP="00483C8C">
      <w:pPr>
        <w:spacing w:after="0" w:line="240" w:lineRule="auto"/>
        <w:rPr>
          <w:sz w:val="24"/>
          <w:szCs w:val="24"/>
          <w:lang w:val="da-DK"/>
        </w:rPr>
      </w:pPr>
      <w:r w:rsidRPr="00483C8C">
        <w:rPr>
          <w:sz w:val="24"/>
          <w:szCs w:val="24"/>
          <w:lang w:val="da-DK"/>
        </w:rPr>
        <w:lastRenderedPageBreak/>
        <w:t xml:space="preserve">- </w:t>
      </w:r>
      <w:bookmarkStart w:id="6" w:name="_Hlk29899881"/>
      <w:r w:rsidRPr="00483C8C">
        <w:rPr>
          <w:sz w:val="24"/>
          <w:szCs w:val="24"/>
          <w:lang w:val="da-DK"/>
        </w:rPr>
        <w:t>Swedish Work Environment Authority's regulation on hygienic limit values ​​AFS 2015: 7</w:t>
      </w:r>
      <w:r w:rsidR="00C70894">
        <w:rPr>
          <w:sz w:val="24"/>
          <w:szCs w:val="24"/>
          <w:lang w:val="da-DK"/>
        </w:rPr>
        <w:t>.</w:t>
      </w:r>
      <w:bookmarkEnd w:id="6"/>
    </w:p>
    <w:p w14:paraId="6C890814" w14:textId="2BD9C4F4" w:rsidR="00A71CD6" w:rsidRDefault="00483C8C" w:rsidP="00483C8C">
      <w:pPr>
        <w:spacing w:after="0" w:line="240" w:lineRule="auto"/>
        <w:rPr>
          <w:sz w:val="24"/>
          <w:szCs w:val="24"/>
          <w:lang w:val="da-DK"/>
        </w:rPr>
      </w:pPr>
      <w:r w:rsidRPr="00483C8C">
        <w:rPr>
          <w:sz w:val="24"/>
          <w:szCs w:val="24"/>
          <w:lang w:val="da-DK"/>
        </w:rPr>
        <w:t xml:space="preserve">- </w:t>
      </w:r>
      <w:bookmarkStart w:id="7" w:name="_Hlk29899894"/>
      <w:r w:rsidR="00A71CD6">
        <w:rPr>
          <w:sz w:val="24"/>
          <w:szCs w:val="24"/>
          <w:lang w:val="da-DK"/>
        </w:rPr>
        <w:t>Building</w:t>
      </w:r>
      <w:r w:rsidRPr="00483C8C">
        <w:rPr>
          <w:sz w:val="24"/>
          <w:szCs w:val="24"/>
          <w:lang w:val="da-DK"/>
        </w:rPr>
        <w:t xml:space="preserve"> and civil engineering work, AFS 1999: 03.</w:t>
      </w:r>
      <w:bookmarkEnd w:id="7"/>
    </w:p>
    <w:p w14:paraId="698EDE43" w14:textId="0E9E5E01" w:rsidR="00717051" w:rsidRPr="00717051" w:rsidRDefault="00717051" w:rsidP="00483C8C">
      <w:pPr>
        <w:spacing w:after="0" w:line="240" w:lineRule="auto"/>
        <w:rPr>
          <w:bCs/>
          <w:sz w:val="24"/>
        </w:rPr>
      </w:pPr>
      <w:r w:rsidRPr="00A71CD6">
        <w:rPr>
          <w:bCs/>
          <w:sz w:val="24"/>
        </w:rPr>
        <w:t xml:space="preserve">• </w:t>
      </w:r>
      <w:bookmarkStart w:id="8" w:name="_Hlk29899912"/>
      <w:r w:rsidRPr="00717051">
        <w:rPr>
          <w:bCs/>
          <w:sz w:val="24"/>
        </w:rPr>
        <w:t>The Flammable and Explosive Goods Act, SFS 2010: 1011</w:t>
      </w:r>
      <w:bookmarkEnd w:id="8"/>
    </w:p>
    <w:p w14:paraId="28F1956B" w14:textId="77777777" w:rsidR="00717051" w:rsidRPr="00717051" w:rsidRDefault="00717051" w:rsidP="00717051">
      <w:pPr>
        <w:spacing w:after="0" w:line="240" w:lineRule="auto"/>
        <w:rPr>
          <w:bCs/>
          <w:sz w:val="24"/>
        </w:rPr>
      </w:pPr>
      <w:r w:rsidRPr="00717051">
        <w:rPr>
          <w:bCs/>
          <w:sz w:val="24"/>
        </w:rPr>
        <w:t xml:space="preserve">• </w:t>
      </w:r>
      <w:bookmarkStart w:id="9" w:name="_Hlk29899939"/>
      <w:r w:rsidRPr="00717051">
        <w:rPr>
          <w:bCs/>
          <w:sz w:val="24"/>
        </w:rPr>
        <w:t>The Environmental Code's general considerations Chapter 2 and special rules on chemical products in Chapter 14 must be followed.</w:t>
      </w:r>
      <w:bookmarkEnd w:id="9"/>
    </w:p>
    <w:p w14:paraId="46FD84C7" w14:textId="56FE04FC" w:rsidR="004715A6" w:rsidRPr="006D2887" w:rsidRDefault="00717051" w:rsidP="00717051">
      <w:pPr>
        <w:spacing w:after="0" w:line="240" w:lineRule="auto"/>
        <w:rPr>
          <w:sz w:val="24"/>
          <w:szCs w:val="24"/>
        </w:rPr>
      </w:pPr>
      <w:r w:rsidRPr="00717051">
        <w:rPr>
          <w:bCs/>
          <w:sz w:val="24"/>
        </w:rPr>
        <w:t xml:space="preserve">• </w:t>
      </w:r>
      <w:bookmarkStart w:id="10" w:name="_Hlk29899955"/>
      <w:r w:rsidRPr="00717051">
        <w:rPr>
          <w:bCs/>
          <w:sz w:val="24"/>
        </w:rPr>
        <w:t>Work may be performed during daily operations with other activities on the premises. The coating work shall be carried out per the above guidelines.</w:t>
      </w:r>
    </w:p>
    <w:bookmarkEnd w:id="10"/>
    <w:p w14:paraId="5179DCEA" w14:textId="77777777" w:rsidR="00717051" w:rsidRDefault="00717051" w:rsidP="004715A6">
      <w:pPr>
        <w:spacing w:after="0" w:line="240" w:lineRule="auto"/>
        <w:rPr>
          <w:sz w:val="24"/>
          <w:szCs w:val="24"/>
        </w:rPr>
      </w:pPr>
    </w:p>
    <w:p w14:paraId="06DB9040" w14:textId="7A3E9BEC" w:rsidR="004715A6" w:rsidRPr="00717051" w:rsidRDefault="00717051" w:rsidP="004715A6">
      <w:pPr>
        <w:spacing w:after="0" w:line="240" w:lineRule="auto"/>
        <w:rPr>
          <w:rFonts w:ascii="Arial" w:hAnsi="Arial" w:cs="Arial"/>
        </w:rPr>
      </w:pPr>
      <w:bookmarkStart w:id="11" w:name="_Hlk29900674"/>
      <w:r w:rsidRPr="00717051">
        <w:rPr>
          <w:sz w:val="24"/>
          <w:szCs w:val="24"/>
        </w:rPr>
        <w:t>If you have any questions regarding the floor coating, please contact the contractor or thei</w:t>
      </w:r>
      <w:r>
        <w:rPr>
          <w:sz w:val="24"/>
          <w:szCs w:val="24"/>
        </w:rPr>
        <w:t>r supervisor, or their material supplier at the workplace.</w:t>
      </w:r>
    </w:p>
    <w:bookmarkEnd w:id="11"/>
    <w:p w14:paraId="3039A571" w14:textId="77777777" w:rsidR="00F75137" w:rsidRPr="00717051" w:rsidRDefault="00F75137" w:rsidP="004715A6">
      <w:pPr>
        <w:keepNext/>
        <w:spacing w:after="0" w:line="240" w:lineRule="auto"/>
        <w:outlineLvl w:val="1"/>
      </w:pPr>
    </w:p>
    <w:sectPr w:rsidR="00F75137" w:rsidRPr="00717051" w:rsidSect="009605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17" w:right="1134" w:bottom="1418" w:left="1418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2AD3" w14:textId="77777777" w:rsidR="00133084" w:rsidRDefault="00133084" w:rsidP="0029194E">
      <w:pPr>
        <w:spacing w:line="240" w:lineRule="auto"/>
      </w:pPr>
      <w:r>
        <w:separator/>
      </w:r>
    </w:p>
  </w:endnote>
  <w:endnote w:type="continuationSeparator" w:id="0">
    <w:p w14:paraId="2A2ADCAB" w14:textId="77777777" w:rsidR="00133084" w:rsidRDefault="00133084" w:rsidP="00291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2534" w14:textId="77777777" w:rsidR="00CA1AFF" w:rsidRPr="00701038" w:rsidRDefault="00CA1AFF" w:rsidP="00701038">
    <w:pPr>
      <w:pStyle w:val="Sidfot"/>
      <w:spacing w:after="0"/>
      <w:rPr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C0E4" w14:textId="77777777" w:rsidR="00CA1AFF" w:rsidRPr="00701038" w:rsidRDefault="00CA1AFF" w:rsidP="00701038">
    <w:pPr>
      <w:pStyle w:val="Sidfot"/>
      <w:spacing w:after="0"/>
      <w:rPr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B0C0" w14:textId="77777777" w:rsidR="00133084" w:rsidRDefault="00133084" w:rsidP="0029194E">
      <w:pPr>
        <w:spacing w:line="240" w:lineRule="auto"/>
      </w:pPr>
      <w:r>
        <w:separator/>
      </w:r>
    </w:p>
  </w:footnote>
  <w:footnote w:type="continuationSeparator" w:id="0">
    <w:p w14:paraId="5F1D5E3A" w14:textId="77777777" w:rsidR="00133084" w:rsidRDefault="00133084" w:rsidP="00291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897C" w14:textId="77777777" w:rsidR="00CA1AFF" w:rsidRPr="005D57CD" w:rsidRDefault="00CA1AFF" w:rsidP="005D57CD">
    <w:pPr>
      <w:pStyle w:val="Sidhuvud"/>
      <w:framePr w:w="131" w:wrap="around" w:vAnchor="text" w:hAnchor="page" w:x="10801" w:y="289"/>
      <w:rPr>
        <w:rStyle w:val="Sidnummer"/>
        <w:b/>
        <w:color w:val="114A7A"/>
      </w:rPr>
    </w:pPr>
    <w:r w:rsidRPr="005D57CD">
      <w:rPr>
        <w:rStyle w:val="Sidnummer"/>
        <w:b/>
        <w:color w:val="114A7A"/>
      </w:rPr>
      <w:fldChar w:fldCharType="begin"/>
    </w:r>
    <w:r w:rsidRPr="005D57CD">
      <w:rPr>
        <w:rStyle w:val="Sidnummer"/>
        <w:b/>
        <w:color w:val="114A7A"/>
      </w:rPr>
      <w:instrText xml:space="preserve">PAGE  </w:instrText>
    </w:r>
    <w:r w:rsidRPr="005D57CD">
      <w:rPr>
        <w:rStyle w:val="Sidnummer"/>
        <w:b/>
        <w:color w:val="114A7A"/>
      </w:rPr>
      <w:fldChar w:fldCharType="separate"/>
    </w:r>
    <w:r>
      <w:rPr>
        <w:rStyle w:val="Sidnummer"/>
        <w:b/>
        <w:noProof/>
        <w:color w:val="114A7A"/>
      </w:rPr>
      <w:t>2</w:t>
    </w:r>
    <w:r w:rsidRPr="005D57CD">
      <w:rPr>
        <w:rStyle w:val="Sidnummer"/>
        <w:b/>
        <w:color w:val="114A7A"/>
      </w:rPr>
      <w:fldChar w:fldCharType="end"/>
    </w:r>
  </w:p>
  <w:p w14:paraId="0C410702" w14:textId="77777777" w:rsidR="00CA1AFF" w:rsidRDefault="00CA1AFF" w:rsidP="005D57CD">
    <w:pPr>
      <w:pStyle w:val="Sidhuvud"/>
      <w:ind w:right="360" w:firstLine="360"/>
    </w:pPr>
    <w:r w:rsidRPr="00A50956">
      <w:rPr>
        <w:rFonts w:ascii="Cambria" w:eastAsia="MS Mincho" w:hAnsi="Cambria" w:cs="Times New Roman"/>
        <w:noProof/>
      </w:rPr>
      <w:drawing>
        <wp:anchor distT="0" distB="0" distL="114300" distR="114300" simplePos="0" relativeHeight="251658752" behindDoc="0" locked="0" layoutInCell="1" allowOverlap="1" wp14:anchorId="0DFD5221" wp14:editId="4A447708">
          <wp:simplePos x="0" y="0"/>
          <wp:positionH relativeFrom="column">
            <wp:posOffset>410210</wp:posOffset>
          </wp:positionH>
          <wp:positionV relativeFrom="paragraph">
            <wp:posOffset>122555</wp:posOffset>
          </wp:positionV>
          <wp:extent cx="624840" cy="287020"/>
          <wp:effectExtent l="0" t="0" r="10160" b="0"/>
          <wp:wrapTight wrapText="bothSides">
            <wp:wrapPolygon edited="0">
              <wp:start x="0" y="0"/>
              <wp:lineTo x="0" y="19115"/>
              <wp:lineTo x="21073" y="19115"/>
              <wp:lineTo x="21073" y="0"/>
              <wp:lineTo x="0" y="0"/>
            </wp:wrapPolygon>
          </wp:wrapTight>
          <wp:docPr id="5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SveffLogoCMYK_kor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1C99" w14:textId="3446D408" w:rsidR="00CA1AFF" w:rsidRPr="00A12A90" w:rsidRDefault="00C70894" w:rsidP="006F0FB9">
    <w:pPr>
      <w:pStyle w:val="Sidhuvud"/>
      <w:framePr w:wrap="around" w:vAnchor="text" w:hAnchor="page" w:x="11434" w:y="-95"/>
      <w:rPr>
        <w:rStyle w:val="Sidnummer"/>
        <w:lang w:val="da-DK"/>
      </w:rPr>
    </w:pPr>
    <w:r>
      <w:rPr>
        <w:rStyle w:val="Sidnummer"/>
        <w:lang w:val="da-DK"/>
      </w:rPr>
      <w:t>p</w:t>
    </w:r>
    <w:r w:rsidR="00960518" w:rsidRPr="00A12A90">
      <w:rPr>
        <w:rStyle w:val="Sidnummer"/>
        <w:lang w:val="da-DK"/>
      </w:rPr>
      <w:t>.</w:t>
    </w:r>
    <w:r w:rsidR="00CA1AFF">
      <w:rPr>
        <w:rStyle w:val="Sidnummer"/>
      </w:rPr>
      <w:fldChar w:fldCharType="begin"/>
    </w:r>
    <w:r w:rsidR="00CA1AFF" w:rsidRPr="00A12A90">
      <w:rPr>
        <w:rStyle w:val="Sidnummer"/>
        <w:lang w:val="da-DK"/>
      </w:rPr>
      <w:instrText xml:space="preserve">PAGE  </w:instrText>
    </w:r>
    <w:r w:rsidR="00CA1AFF">
      <w:rPr>
        <w:rStyle w:val="Sidnummer"/>
      </w:rPr>
      <w:fldChar w:fldCharType="separate"/>
    </w:r>
    <w:r w:rsidR="0077717A" w:rsidRPr="00A12A90">
      <w:rPr>
        <w:rStyle w:val="Sidnummer"/>
        <w:noProof/>
        <w:lang w:val="da-DK"/>
      </w:rPr>
      <w:t>3</w:t>
    </w:r>
    <w:r w:rsidR="00CA1AFF">
      <w:rPr>
        <w:rStyle w:val="Sidnummer"/>
      </w:rPr>
      <w:fldChar w:fldCharType="end"/>
    </w:r>
    <w:r w:rsidR="00960518" w:rsidRPr="00A12A90">
      <w:rPr>
        <w:rStyle w:val="Sidnummer"/>
        <w:lang w:val="da-DK"/>
      </w:rPr>
      <w:t>(</w:t>
    </w:r>
    <w:r w:rsidR="00960518">
      <w:rPr>
        <w:rStyle w:val="Sidnummer"/>
      </w:rPr>
      <w:fldChar w:fldCharType="begin"/>
    </w:r>
    <w:r w:rsidR="00960518" w:rsidRPr="00A12A90">
      <w:rPr>
        <w:rStyle w:val="Sidnummer"/>
        <w:lang w:val="da-DK"/>
      </w:rPr>
      <w:instrText xml:space="preserve"> NUMPAGES   \* MERGEFORMAT </w:instrText>
    </w:r>
    <w:r w:rsidR="00960518">
      <w:rPr>
        <w:rStyle w:val="Sidnummer"/>
      </w:rPr>
      <w:fldChar w:fldCharType="separate"/>
    </w:r>
    <w:r w:rsidR="0077717A" w:rsidRPr="00A12A90">
      <w:rPr>
        <w:rStyle w:val="Sidnummer"/>
        <w:noProof/>
        <w:lang w:val="da-DK"/>
      </w:rPr>
      <w:t>3</w:t>
    </w:r>
    <w:r w:rsidR="00960518">
      <w:rPr>
        <w:rStyle w:val="Sidnummer"/>
      </w:rPr>
      <w:fldChar w:fldCharType="end"/>
    </w:r>
    <w:r w:rsidR="00960518" w:rsidRPr="00A12A90">
      <w:rPr>
        <w:rStyle w:val="Sidnummer"/>
        <w:lang w:val="da-DK"/>
      </w:rPr>
      <w:t>)</w:t>
    </w:r>
  </w:p>
  <w:p w14:paraId="00248472" w14:textId="355A4AA3" w:rsidR="00A12A90" w:rsidRDefault="00A12A90" w:rsidP="00A12A90">
    <w:pPr>
      <w:pStyle w:val="Rubrik2"/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</w:pPr>
    <w:bookmarkStart w:id="12" w:name="_Hlk29900719"/>
    <w:r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  <w:t>Working Environment additional rules epoxy work.</w:t>
    </w:r>
  </w:p>
  <w:bookmarkEnd w:id="12"/>
  <w:p w14:paraId="3485ED94" w14:textId="79F4E4EB" w:rsidR="00CA1AFF" w:rsidRPr="00A12A90" w:rsidRDefault="00CA1AFF" w:rsidP="00EA0365">
    <w:pPr>
      <w:pStyle w:val="Rubrik2"/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4C2DF0" w:rsidRPr="00DB38B1" w14:paraId="297901BF" w14:textId="77777777" w:rsidTr="004C2DF0">
      <w:trPr>
        <w:trHeight w:val="397"/>
      </w:trPr>
      <w:tc>
        <w:tcPr>
          <w:tcW w:w="3261" w:type="dxa"/>
          <w:hideMark/>
        </w:tcPr>
        <w:p w14:paraId="251EDF17" w14:textId="77777777" w:rsidR="004C2DF0" w:rsidRDefault="00D434F0" w:rsidP="004C2DF0">
          <w:pPr>
            <w:pStyle w:val="Ingetavstnd"/>
          </w:pPr>
          <w:r>
            <w:rPr>
              <w:noProof/>
            </w:rPr>
            <w:drawing>
              <wp:inline distT="0" distB="0" distL="0" distR="0" wp14:anchorId="3F974CD7" wp14:editId="2A6BB344">
                <wp:extent cx="1533525" cy="4770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EFF_logo_tagli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12" cy="48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9" w:type="dxa"/>
          <w:vAlign w:val="bottom"/>
        </w:tcPr>
        <w:p w14:paraId="2C613D4A" w14:textId="77777777" w:rsidR="004C2DF0" w:rsidRPr="00DB38B1" w:rsidRDefault="004C2DF0" w:rsidP="004C2DF0">
          <w:pPr>
            <w:tabs>
              <w:tab w:val="center" w:pos="4147"/>
              <w:tab w:val="right" w:pos="8306"/>
            </w:tabs>
            <w:spacing w:before="60" w:after="60" w:line="240" w:lineRule="auto"/>
            <w:ind w:right="125"/>
            <w:jc w:val="right"/>
            <w:rPr>
              <w:color w:val="104776"/>
              <w:sz w:val="14"/>
              <w:lang w:val="en-GB"/>
            </w:rPr>
          </w:pPr>
        </w:p>
      </w:tc>
    </w:tr>
    <w:tr w:rsidR="004C2DF0" w:rsidRPr="00DB38B1" w14:paraId="01BA0355" w14:textId="77777777" w:rsidTr="004C2DF0">
      <w:trPr>
        <w:trHeight w:val="113"/>
      </w:trPr>
      <w:tc>
        <w:tcPr>
          <w:tcW w:w="3261" w:type="dxa"/>
        </w:tcPr>
        <w:p w14:paraId="2244C944" w14:textId="77777777" w:rsidR="004C2DF0" w:rsidRPr="00DB38B1" w:rsidRDefault="004C2DF0" w:rsidP="004C2DF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GB"/>
            </w:rPr>
          </w:pPr>
        </w:p>
      </w:tc>
      <w:tc>
        <w:tcPr>
          <w:tcW w:w="6819" w:type="dxa"/>
        </w:tcPr>
        <w:p w14:paraId="43E9F71E" w14:textId="77777777" w:rsidR="004C2DF0" w:rsidRPr="00DB38B1" w:rsidRDefault="004C2DF0" w:rsidP="004C2DF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GB"/>
            </w:rPr>
          </w:pPr>
        </w:p>
      </w:tc>
    </w:tr>
  </w:tbl>
  <w:p w14:paraId="581E87A7" w14:textId="77777777" w:rsidR="00CA1AFF" w:rsidRPr="004E2305" w:rsidRDefault="00D434F0" w:rsidP="0029194E">
    <w:pPr>
      <w:pStyle w:val="Ingetavstnd"/>
      <w:rPr>
        <w:sz w:val="20"/>
      </w:rPr>
    </w:pPr>
    <w:r w:rsidRPr="004E230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90568" wp14:editId="3AE1281F">
              <wp:simplePos x="0" y="0"/>
              <wp:positionH relativeFrom="column">
                <wp:posOffset>-2002790</wp:posOffset>
              </wp:positionH>
              <wp:positionV relativeFrom="page">
                <wp:posOffset>855345</wp:posOffset>
              </wp:positionV>
              <wp:extent cx="9144000" cy="67945"/>
              <wp:effectExtent l="0" t="0" r="0" b="8255"/>
              <wp:wrapNone/>
              <wp:docPr id="1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7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365DE" id="Rektangel 12" o:spid="_x0000_s1026" style="position:absolute;margin-left:-157.7pt;margin-top:67.35pt;width:10in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" fillcolor="#8f8f8f [2409]" stroked="f">
              <w10:wrap anchory="page"/>
            </v:rect>
          </w:pict>
        </mc:Fallback>
      </mc:AlternateContent>
    </w:r>
    <w:r w:rsidR="00701038" w:rsidRPr="004E2305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CEFB9" wp14:editId="531575EE">
              <wp:simplePos x="0" y="0"/>
              <wp:positionH relativeFrom="column">
                <wp:posOffset>-1107440</wp:posOffset>
              </wp:positionH>
              <wp:positionV relativeFrom="page">
                <wp:posOffset>792480</wp:posOffset>
              </wp:positionV>
              <wp:extent cx="9144000" cy="67945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7945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7E5FB" id="Rektangel 8" o:spid="_x0000_s1026" style="position:absolute;margin-left:-87.2pt;margin-top:62.4pt;width:10in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" fillcolor="#39f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403"/>
    <w:multiLevelType w:val="hybridMultilevel"/>
    <w:tmpl w:val="15EA1F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C8F"/>
    <w:multiLevelType w:val="hybridMultilevel"/>
    <w:tmpl w:val="F0440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E5A"/>
    <w:multiLevelType w:val="hybridMultilevel"/>
    <w:tmpl w:val="8D8EE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283"/>
    <w:multiLevelType w:val="hybridMultilevel"/>
    <w:tmpl w:val="368E630C"/>
    <w:lvl w:ilvl="0" w:tplc="B84CCF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53C36D6"/>
    <w:multiLevelType w:val="hybridMultilevel"/>
    <w:tmpl w:val="E3A002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B5B"/>
    <w:multiLevelType w:val="hybridMultilevel"/>
    <w:tmpl w:val="8D0A3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3DC0"/>
    <w:multiLevelType w:val="hybridMultilevel"/>
    <w:tmpl w:val="7AFED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53B7"/>
    <w:multiLevelType w:val="hybridMultilevel"/>
    <w:tmpl w:val="BF24670C"/>
    <w:lvl w:ilvl="0" w:tplc="05FABBD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410C"/>
    <w:multiLevelType w:val="hybridMultilevel"/>
    <w:tmpl w:val="59A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3598"/>
    <w:multiLevelType w:val="hybridMultilevel"/>
    <w:tmpl w:val="7DE40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3CB1"/>
    <w:multiLevelType w:val="hybridMultilevel"/>
    <w:tmpl w:val="081A080E"/>
    <w:lvl w:ilvl="0" w:tplc="B84CCF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98B1AC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2C2E6C"/>
    <w:multiLevelType w:val="hybridMultilevel"/>
    <w:tmpl w:val="4BBA9BE8"/>
    <w:lvl w:ilvl="0" w:tplc="4188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5EAA"/>
    <w:multiLevelType w:val="hybridMultilevel"/>
    <w:tmpl w:val="363E2F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8F83E58"/>
    <w:multiLevelType w:val="hybridMultilevel"/>
    <w:tmpl w:val="DDAE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2852"/>
    <w:multiLevelType w:val="hybridMultilevel"/>
    <w:tmpl w:val="F6B645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0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DF56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A"/>
    <w:rsid w:val="00020E75"/>
    <w:rsid w:val="000216DE"/>
    <w:rsid w:val="0003030B"/>
    <w:rsid w:val="00043E27"/>
    <w:rsid w:val="000466C6"/>
    <w:rsid w:val="0005360A"/>
    <w:rsid w:val="00063C87"/>
    <w:rsid w:val="00076FC5"/>
    <w:rsid w:val="00080111"/>
    <w:rsid w:val="000E3C25"/>
    <w:rsid w:val="000E776C"/>
    <w:rsid w:val="00103E52"/>
    <w:rsid w:val="001106AA"/>
    <w:rsid w:val="00130F17"/>
    <w:rsid w:val="00133084"/>
    <w:rsid w:val="00157ECA"/>
    <w:rsid w:val="001831A5"/>
    <w:rsid w:val="00184C3E"/>
    <w:rsid w:val="0018784C"/>
    <w:rsid w:val="00191115"/>
    <w:rsid w:val="001911E0"/>
    <w:rsid w:val="001B69B2"/>
    <w:rsid w:val="001E23A7"/>
    <w:rsid w:val="001F4B5B"/>
    <w:rsid w:val="001F6141"/>
    <w:rsid w:val="00204163"/>
    <w:rsid w:val="00233E62"/>
    <w:rsid w:val="00256323"/>
    <w:rsid w:val="002746F9"/>
    <w:rsid w:val="0029194E"/>
    <w:rsid w:val="002A3B80"/>
    <w:rsid w:val="002A4453"/>
    <w:rsid w:val="002A45F6"/>
    <w:rsid w:val="002B207C"/>
    <w:rsid w:val="00306664"/>
    <w:rsid w:val="00313818"/>
    <w:rsid w:val="00332B0D"/>
    <w:rsid w:val="00365ED8"/>
    <w:rsid w:val="00380F01"/>
    <w:rsid w:val="00390956"/>
    <w:rsid w:val="003B5652"/>
    <w:rsid w:val="003D7CAB"/>
    <w:rsid w:val="003E2460"/>
    <w:rsid w:val="003F0B32"/>
    <w:rsid w:val="0042497A"/>
    <w:rsid w:val="00435CBA"/>
    <w:rsid w:val="004715A6"/>
    <w:rsid w:val="00483C8C"/>
    <w:rsid w:val="00497416"/>
    <w:rsid w:val="004C2DF0"/>
    <w:rsid w:val="004D03EA"/>
    <w:rsid w:val="004E2305"/>
    <w:rsid w:val="00505EE9"/>
    <w:rsid w:val="0054142D"/>
    <w:rsid w:val="00561D93"/>
    <w:rsid w:val="0056257C"/>
    <w:rsid w:val="005670C2"/>
    <w:rsid w:val="00573EB7"/>
    <w:rsid w:val="005756FC"/>
    <w:rsid w:val="005907D8"/>
    <w:rsid w:val="005A170F"/>
    <w:rsid w:val="005A7A87"/>
    <w:rsid w:val="005B0F88"/>
    <w:rsid w:val="005B4ACE"/>
    <w:rsid w:val="005C4AD2"/>
    <w:rsid w:val="005D57CD"/>
    <w:rsid w:val="00610C09"/>
    <w:rsid w:val="00613DFC"/>
    <w:rsid w:val="006168B4"/>
    <w:rsid w:val="00624165"/>
    <w:rsid w:val="00626E6E"/>
    <w:rsid w:val="00670BDA"/>
    <w:rsid w:val="00671B4F"/>
    <w:rsid w:val="006852B8"/>
    <w:rsid w:val="006A4433"/>
    <w:rsid w:val="006D4FFA"/>
    <w:rsid w:val="006E4DC4"/>
    <w:rsid w:val="006F0FB9"/>
    <w:rsid w:val="00701038"/>
    <w:rsid w:val="00713DB9"/>
    <w:rsid w:val="0071400D"/>
    <w:rsid w:val="00717051"/>
    <w:rsid w:val="007262D8"/>
    <w:rsid w:val="007500D8"/>
    <w:rsid w:val="00775F84"/>
    <w:rsid w:val="0077717A"/>
    <w:rsid w:val="007A2FB6"/>
    <w:rsid w:val="007A3264"/>
    <w:rsid w:val="007A4A08"/>
    <w:rsid w:val="007D56DB"/>
    <w:rsid w:val="007E0692"/>
    <w:rsid w:val="007E24AE"/>
    <w:rsid w:val="007E57BE"/>
    <w:rsid w:val="007E6723"/>
    <w:rsid w:val="007F7A33"/>
    <w:rsid w:val="0080782C"/>
    <w:rsid w:val="0083302A"/>
    <w:rsid w:val="00882A8E"/>
    <w:rsid w:val="0088500E"/>
    <w:rsid w:val="008A1DB0"/>
    <w:rsid w:val="008A3C4A"/>
    <w:rsid w:val="008D232F"/>
    <w:rsid w:val="008E7E3B"/>
    <w:rsid w:val="008F00FF"/>
    <w:rsid w:val="008F5F3C"/>
    <w:rsid w:val="00920A46"/>
    <w:rsid w:val="00960518"/>
    <w:rsid w:val="00964206"/>
    <w:rsid w:val="009972F1"/>
    <w:rsid w:val="009E4EEC"/>
    <w:rsid w:val="009E5DD9"/>
    <w:rsid w:val="009F11DD"/>
    <w:rsid w:val="00A12A90"/>
    <w:rsid w:val="00A14EE3"/>
    <w:rsid w:val="00A158AC"/>
    <w:rsid w:val="00A22D11"/>
    <w:rsid w:val="00A40E61"/>
    <w:rsid w:val="00A6424B"/>
    <w:rsid w:val="00A65958"/>
    <w:rsid w:val="00A71278"/>
    <w:rsid w:val="00A71CD6"/>
    <w:rsid w:val="00A73B44"/>
    <w:rsid w:val="00A757D6"/>
    <w:rsid w:val="00A76B76"/>
    <w:rsid w:val="00A926DF"/>
    <w:rsid w:val="00AB25F6"/>
    <w:rsid w:val="00AB664F"/>
    <w:rsid w:val="00AD63B6"/>
    <w:rsid w:val="00AE0FEA"/>
    <w:rsid w:val="00AF7459"/>
    <w:rsid w:val="00B4484A"/>
    <w:rsid w:val="00B47CFA"/>
    <w:rsid w:val="00BA142B"/>
    <w:rsid w:val="00BD21B3"/>
    <w:rsid w:val="00BD5830"/>
    <w:rsid w:val="00BE2959"/>
    <w:rsid w:val="00BE749E"/>
    <w:rsid w:val="00BE76BA"/>
    <w:rsid w:val="00BF4667"/>
    <w:rsid w:val="00C1110F"/>
    <w:rsid w:val="00C33A46"/>
    <w:rsid w:val="00C56CA4"/>
    <w:rsid w:val="00C70894"/>
    <w:rsid w:val="00C836D3"/>
    <w:rsid w:val="00C856C6"/>
    <w:rsid w:val="00C8681A"/>
    <w:rsid w:val="00C91272"/>
    <w:rsid w:val="00C9269A"/>
    <w:rsid w:val="00CA1AFF"/>
    <w:rsid w:val="00CA3657"/>
    <w:rsid w:val="00CC02FF"/>
    <w:rsid w:val="00CC339E"/>
    <w:rsid w:val="00CD11FA"/>
    <w:rsid w:val="00CE593B"/>
    <w:rsid w:val="00CF19B3"/>
    <w:rsid w:val="00D31ED5"/>
    <w:rsid w:val="00D434F0"/>
    <w:rsid w:val="00D43A54"/>
    <w:rsid w:val="00D638ED"/>
    <w:rsid w:val="00D85D2B"/>
    <w:rsid w:val="00DA350B"/>
    <w:rsid w:val="00DA62D0"/>
    <w:rsid w:val="00DB38B1"/>
    <w:rsid w:val="00DB65EA"/>
    <w:rsid w:val="00DD76A8"/>
    <w:rsid w:val="00DF7CDC"/>
    <w:rsid w:val="00E219FE"/>
    <w:rsid w:val="00E26A59"/>
    <w:rsid w:val="00E45691"/>
    <w:rsid w:val="00E568F0"/>
    <w:rsid w:val="00E6736E"/>
    <w:rsid w:val="00EA0365"/>
    <w:rsid w:val="00EA168B"/>
    <w:rsid w:val="00EC0C81"/>
    <w:rsid w:val="00ED01E9"/>
    <w:rsid w:val="00ED53EB"/>
    <w:rsid w:val="00EF3EB8"/>
    <w:rsid w:val="00EF3F08"/>
    <w:rsid w:val="00F246D2"/>
    <w:rsid w:val="00F57376"/>
    <w:rsid w:val="00F614B0"/>
    <w:rsid w:val="00F66283"/>
    <w:rsid w:val="00F75137"/>
    <w:rsid w:val="00F8512A"/>
    <w:rsid w:val="00FA4129"/>
    <w:rsid w:val="00FA558D"/>
    <w:rsid w:val="00FB0C0C"/>
    <w:rsid w:val="00FB13CA"/>
    <w:rsid w:val="00FC1073"/>
    <w:rsid w:val="00FD70B8"/>
    <w:rsid w:val="00FE1825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3F18FE"/>
  <w14:defaultImageDpi w14:val="300"/>
  <w15:docId w15:val="{360C377D-8E8C-467E-8DDE-8F93EEE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7C"/>
  </w:style>
  <w:style w:type="paragraph" w:styleId="Rubrik1">
    <w:name w:val="heading 1"/>
    <w:basedOn w:val="Normal"/>
    <w:next w:val="Normal"/>
    <w:link w:val="Rubrik1Char"/>
    <w:uiPriority w:val="9"/>
    <w:qFormat/>
    <w:rsid w:val="0075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Rubrik3"/>
    <w:link w:val="Rubrik4Char"/>
    <w:uiPriority w:val="9"/>
    <w:semiHidden/>
    <w:unhideWhenUsed/>
    <w:qFormat/>
    <w:rsid w:val="0056257C"/>
    <w:pPr>
      <w:spacing w:before="40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F0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36A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19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94E"/>
    <w:rPr>
      <w:lang w:val="en-GB"/>
    </w:rPr>
  </w:style>
  <w:style w:type="paragraph" w:styleId="Sidfot">
    <w:name w:val="footer"/>
    <w:basedOn w:val="Normal"/>
    <w:link w:val="SidfotChar"/>
    <w:unhideWhenUsed/>
    <w:rsid w:val="002919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9194E"/>
    <w:rPr>
      <w:lang w:val="en-GB"/>
    </w:rPr>
  </w:style>
  <w:style w:type="paragraph" w:styleId="Ingetavstnd">
    <w:name w:val="No Spacing"/>
    <w:link w:val="IngetavstndChar"/>
    <w:uiPriority w:val="1"/>
    <w:qFormat/>
    <w:rsid w:val="0029194E"/>
    <w:pPr>
      <w:spacing w:after="0" w:line="240" w:lineRule="auto"/>
    </w:pPr>
  </w:style>
  <w:style w:type="paragraph" w:customStyle="1" w:styleId="Organization">
    <w:name w:val="Organization"/>
    <w:basedOn w:val="Normal"/>
    <w:uiPriority w:val="1"/>
    <w:rsid w:val="0029194E"/>
    <w:pPr>
      <w:spacing w:line="600" w:lineRule="exact"/>
    </w:pPr>
    <w:rPr>
      <w:color w:val="FFFFFF"/>
      <w:sz w:val="56"/>
      <w:szCs w:val="36"/>
    </w:rPr>
  </w:style>
  <w:style w:type="paragraph" w:customStyle="1" w:styleId="ContactDetails">
    <w:name w:val="Contact Details"/>
    <w:basedOn w:val="Normal"/>
    <w:uiPriority w:val="1"/>
    <w:rsid w:val="0029194E"/>
    <w:pPr>
      <w:spacing w:before="80" w:after="80"/>
    </w:pPr>
    <w:rPr>
      <w:color w:val="FFFFFF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500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25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Radnummer">
    <w:name w:val="line number"/>
    <w:basedOn w:val="Standardstycketeckensnitt"/>
    <w:uiPriority w:val="99"/>
    <w:semiHidden/>
    <w:unhideWhenUsed/>
    <w:rsid w:val="0029194E"/>
  </w:style>
  <w:style w:type="character" w:styleId="Sidnummer">
    <w:name w:val="page number"/>
    <w:basedOn w:val="Standardstycketeckensnitt"/>
    <w:uiPriority w:val="99"/>
    <w:semiHidden/>
    <w:unhideWhenUsed/>
    <w:rsid w:val="0029194E"/>
  </w:style>
  <w:style w:type="table" w:styleId="Ljusskuggning-dekorfrg1">
    <w:name w:val="Light Shading Accent 1"/>
    <w:basedOn w:val="Normaltabell"/>
    <w:uiPriority w:val="60"/>
    <w:rsid w:val="0029194E"/>
    <w:rPr>
      <w:color w:val="12336A" w:themeColor="accent1" w:themeShade="BF"/>
    </w:rPr>
    <w:tblPr>
      <w:tblStyleRowBandSize w:val="1"/>
      <w:tblStyleColBandSize w:val="1"/>
      <w:tblBorders>
        <w:top w:val="single" w:sz="8" w:space="0" w:color="19458F" w:themeColor="accent1"/>
        <w:bottom w:val="single" w:sz="8" w:space="0" w:color="1945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458F" w:themeColor="accent1"/>
          <w:left w:val="nil"/>
          <w:bottom w:val="single" w:sz="8" w:space="0" w:color="1945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458F" w:themeColor="accent1"/>
          <w:left w:val="nil"/>
          <w:bottom w:val="single" w:sz="8" w:space="0" w:color="1945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DF2" w:themeFill="accent1" w:themeFillTint="3F"/>
      </w:tcPr>
    </w:tblStylePr>
  </w:style>
  <w:style w:type="table" w:styleId="Tabellrutnt">
    <w:name w:val="Table Grid"/>
    <w:basedOn w:val="Normaltabell"/>
    <w:uiPriority w:val="59"/>
    <w:rsid w:val="009E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76A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6A8"/>
    <w:rPr>
      <w:rFonts w:ascii="Lucida Grande" w:eastAsia="MS PGothic" w:hAnsi="Lucida Grande" w:cs="Lucida Grande"/>
      <w:color w:val="000000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6257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6257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F0FB9"/>
    <w:rPr>
      <w:rFonts w:asciiTheme="majorHAnsi" w:eastAsiaTheme="majorEastAsia" w:hAnsiTheme="majorHAnsi" w:cstheme="majorBidi"/>
      <w:color w:val="12336A" w:themeColor="accent1" w:themeShade="BF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F6628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F6628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6628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qFormat/>
    <w:rsid w:val="00EC0C8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qFormat/>
    <w:rsid w:val="00F6628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qFormat/>
    <w:rsid w:val="00F6628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qFormat/>
    <w:rsid w:val="00F6628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qFormat/>
    <w:rsid w:val="00F6628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qFormat/>
    <w:rsid w:val="00F66283"/>
    <w:pPr>
      <w:spacing w:after="100"/>
      <w:ind w:left="1760"/>
    </w:pPr>
  </w:style>
  <w:style w:type="paragraph" w:styleId="Liststycke">
    <w:name w:val="List Paragraph"/>
    <w:basedOn w:val="Normal"/>
    <w:link w:val="ListstyckeChar"/>
    <w:uiPriority w:val="34"/>
    <w:qFormat/>
    <w:rsid w:val="0056257C"/>
    <w:pPr>
      <w:ind w:left="720"/>
      <w:contextualSpacing/>
    </w:pPr>
  </w:style>
  <w:style w:type="table" w:customStyle="1" w:styleId="Oformateradtabell31">
    <w:name w:val="Oformaterad tabell 3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E0FEA"/>
    <w:tblPr>
      <w:tblStyleRowBandSize w:val="1"/>
      <w:tblStyleColBandSize w:val="1"/>
      <w:tblBorders>
        <w:top w:val="single" w:sz="4" w:space="0" w:color="DCE8F6" w:themeColor="accent3" w:themeTint="99"/>
        <w:left w:val="single" w:sz="4" w:space="0" w:color="DCE8F6" w:themeColor="accent3" w:themeTint="99"/>
        <w:bottom w:val="single" w:sz="4" w:space="0" w:color="DCE8F6" w:themeColor="accent3" w:themeTint="99"/>
        <w:right w:val="single" w:sz="4" w:space="0" w:color="DCE8F6" w:themeColor="accent3" w:themeTint="99"/>
        <w:insideH w:val="single" w:sz="4" w:space="0" w:color="DCE8F6" w:themeColor="accent3" w:themeTint="99"/>
        <w:insideV w:val="single" w:sz="4" w:space="0" w:color="DC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D9F0" w:themeColor="accent3"/>
          <w:left w:val="single" w:sz="4" w:space="0" w:color="C6D9F0" w:themeColor="accent3"/>
          <w:bottom w:val="single" w:sz="4" w:space="0" w:color="C6D9F0" w:themeColor="accent3"/>
          <w:right w:val="single" w:sz="4" w:space="0" w:color="C6D9F0" w:themeColor="accent3"/>
          <w:insideH w:val="nil"/>
          <w:insideV w:val="nil"/>
        </w:tcBorders>
        <w:shd w:val="clear" w:color="auto" w:fill="C6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6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6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45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45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45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458F" w:themeFill="accent1"/>
      </w:tcPr>
    </w:tblStylePr>
    <w:tblStylePr w:type="band1Vert">
      <w:tblPr/>
      <w:tcPr>
        <w:shd w:val="clear" w:color="auto" w:fill="8AAEEA" w:themeFill="accent1" w:themeFillTint="66"/>
      </w:tcPr>
    </w:tblStylePr>
    <w:tblStylePr w:type="band1Horz">
      <w:tblPr/>
      <w:tcPr>
        <w:shd w:val="clear" w:color="auto" w:fill="8AAEEA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E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E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E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E38" w:themeFill="accent2"/>
      </w:tcPr>
    </w:tblStylePr>
    <w:tblStylePr w:type="band1Vert">
      <w:tblPr/>
      <w:tcPr>
        <w:shd w:val="clear" w:color="auto" w:fill="FEEBAF" w:themeFill="accent2" w:themeFillTint="66"/>
      </w:tcPr>
    </w:tblStylePr>
    <w:tblStylePr w:type="band1Horz">
      <w:tblPr/>
      <w:tcPr>
        <w:shd w:val="clear" w:color="auto" w:fill="FEEBAF" w:themeFill="accent2" w:themeFillTint="66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610C09"/>
  </w:style>
  <w:style w:type="character" w:styleId="Hyperlnk">
    <w:name w:val="Hyperlink"/>
    <w:basedOn w:val="Standardstycketeckensnitt"/>
    <w:uiPriority w:val="99"/>
    <w:unhideWhenUsed/>
    <w:rsid w:val="00610C09"/>
    <w:rPr>
      <w:color w:val="1F497D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6257C"/>
    <w:rPr>
      <w:b/>
      <w:b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56257C"/>
  </w:style>
  <w:style w:type="paragraph" w:styleId="Starktcitat">
    <w:name w:val="Intense Quote"/>
    <w:basedOn w:val="Normal"/>
    <w:next w:val="Normal"/>
    <w:link w:val="StarktcitatChar"/>
    <w:uiPriority w:val="30"/>
    <w:qFormat/>
    <w:rsid w:val="0056257C"/>
    <w:pPr>
      <w:pBdr>
        <w:top w:val="single" w:sz="4" w:space="10" w:color="19458F" w:themeColor="accent1"/>
        <w:bottom w:val="single" w:sz="4" w:space="10" w:color="19458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6257C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56257C"/>
    <w:rPr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56257C"/>
    <w:rPr>
      <w:b/>
      <w:bCs/>
      <w:smallCaps/>
      <w:color w:val="auto"/>
      <w:spacing w:val="5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257C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57C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qFormat/>
    <w:rsid w:val="0056257C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56257C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6257C"/>
    <w:rPr>
      <w:i/>
      <w:iCs/>
    </w:rPr>
  </w:style>
  <w:style w:type="character" w:styleId="Diskretreferens">
    <w:name w:val="Subtle Reference"/>
    <w:basedOn w:val="Standardstycketeckensnitt"/>
    <w:uiPriority w:val="31"/>
    <w:qFormat/>
    <w:rsid w:val="0056257C"/>
    <w:rPr>
      <w:smallCaps/>
      <w:color w:val="auto"/>
    </w:rPr>
  </w:style>
  <w:style w:type="paragraph" w:styleId="Rubrik">
    <w:name w:val="Title"/>
    <w:basedOn w:val="Normal"/>
    <w:next w:val="Normal"/>
    <w:link w:val="RubrikChar"/>
    <w:uiPriority w:val="10"/>
    <w:qFormat/>
    <w:rsid w:val="00960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05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et\It%20&amp;%20Data\Mallar\Sveriges%20f&#228;rg-%20och%20limf&#246;retagare.dotx" TargetMode="Externa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445D7C"/>
      </a:dk2>
      <a:lt2>
        <a:srgbClr val="EEECE1"/>
      </a:lt2>
      <a:accent1>
        <a:srgbClr val="19458F"/>
      </a:accent1>
      <a:accent2>
        <a:srgbClr val="FDCE38"/>
      </a:accent2>
      <a:accent3>
        <a:srgbClr val="C6D9F0"/>
      </a:accent3>
      <a:accent4>
        <a:srgbClr val="262626"/>
      </a:accent4>
      <a:accent5>
        <a:srgbClr val="7F7F7F"/>
      </a:accent5>
      <a:accent6>
        <a:srgbClr val="BFBFBF"/>
      </a:accent6>
      <a:hlink>
        <a:srgbClr val="1F497D"/>
      </a:hlink>
      <a:folHlink>
        <a:srgbClr val="1F49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A537B-FE69-41CA-926C-E01B03F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 färg- och limföretagare.dotx</Template>
  <TotalTime>596</TotalTime>
  <Pages>3</Pages>
  <Words>762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MSLGROUP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Jansson</dc:creator>
  <cp:keywords/>
  <dc:description/>
  <cp:lastModifiedBy>Felix Ekelund</cp:lastModifiedBy>
  <cp:revision>6</cp:revision>
  <cp:lastPrinted>2020-01-27T14:43:00Z</cp:lastPrinted>
  <dcterms:created xsi:type="dcterms:W3CDTF">2018-02-09T10:53:00Z</dcterms:created>
  <dcterms:modified xsi:type="dcterms:W3CDTF">2020-01-27T14:43:00Z</dcterms:modified>
</cp:coreProperties>
</file>